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B6" w:rsidRDefault="00A51DB6" w:rsidP="00A51DB6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tbl>
      <w:tblPr>
        <w:tblStyle w:val="a7"/>
        <w:tblW w:w="36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2043"/>
      </w:tblGrid>
      <w:tr w:rsidR="00A51DB6" w:rsidRPr="0056695A" w:rsidTr="000B7C73">
        <w:trPr>
          <w:jc w:val="right"/>
        </w:trPr>
        <w:tc>
          <w:tcPr>
            <w:tcW w:w="3643" w:type="dxa"/>
            <w:gridSpan w:val="2"/>
          </w:tcPr>
          <w:p w:rsidR="00A51DB6" w:rsidRPr="0056695A" w:rsidRDefault="00A51DB6" w:rsidP="000B7C73">
            <w:pPr>
              <w:rPr>
                <w:b/>
                <w:highlight w:val="yellow"/>
                <w:lang w:val="ru-RU"/>
              </w:rPr>
            </w:pPr>
            <w:r w:rsidRPr="0056695A">
              <w:t>УТВЕРЖДАЮ</w:t>
            </w:r>
          </w:p>
        </w:tc>
      </w:tr>
      <w:tr w:rsidR="00A51DB6" w:rsidRPr="0056695A" w:rsidTr="000B7C73">
        <w:trPr>
          <w:jc w:val="right"/>
        </w:trPr>
        <w:tc>
          <w:tcPr>
            <w:tcW w:w="3643" w:type="dxa"/>
            <w:gridSpan w:val="2"/>
          </w:tcPr>
          <w:p w:rsidR="00A51DB6" w:rsidRPr="0056695A" w:rsidRDefault="00A51DB6" w:rsidP="000B7C73">
            <w:pPr>
              <w:rPr>
                <w:b/>
                <w:highlight w:val="yellow"/>
                <w:lang w:val="ru-RU"/>
              </w:rPr>
            </w:pPr>
            <w:proofErr w:type="spellStart"/>
            <w:r w:rsidRPr="0056695A">
              <w:t>Проректор</w:t>
            </w:r>
            <w:proofErr w:type="spellEnd"/>
            <w:r w:rsidRPr="0056695A">
              <w:t xml:space="preserve"> </w:t>
            </w:r>
            <w:proofErr w:type="spellStart"/>
            <w:r w:rsidRPr="0056695A">
              <w:t>по</w:t>
            </w:r>
            <w:proofErr w:type="spellEnd"/>
            <w:r w:rsidRPr="0056695A">
              <w:t xml:space="preserve"> УМР</w:t>
            </w:r>
          </w:p>
        </w:tc>
      </w:tr>
      <w:tr w:rsidR="00A51DB6" w:rsidRPr="0056695A" w:rsidTr="000B7C73">
        <w:trPr>
          <w:jc w:val="right"/>
        </w:trPr>
        <w:tc>
          <w:tcPr>
            <w:tcW w:w="1600" w:type="dxa"/>
            <w:tcBorders>
              <w:bottom w:val="single" w:sz="4" w:space="0" w:color="auto"/>
            </w:tcBorders>
          </w:tcPr>
          <w:p w:rsidR="00A51DB6" w:rsidRPr="0056695A" w:rsidRDefault="00A51DB6" w:rsidP="000B7C73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2043" w:type="dxa"/>
          </w:tcPr>
          <w:p w:rsidR="00A51DB6" w:rsidRPr="0056695A" w:rsidRDefault="00A51DB6" w:rsidP="000B7C73">
            <w:pPr>
              <w:jc w:val="right"/>
              <w:rPr>
                <w:highlight w:val="yellow"/>
                <w:lang w:val="ru-RU"/>
              </w:rPr>
            </w:pPr>
            <w:r w:rsidRPr="0056695A">
              <w:rPr>
                <w:lang w:val="ru-RU"/>
              </w:rPr>
              <w:t>Е.В. Коновалова</w:t>
            </w:r>
          </w:p>
        </w:tc>
      </w:tr>
      <w:tr w:rsidR="00A51DB6" w:rsidRPr="0056695A" w:rsidTr="000B7C73">
        <w:trPr>
          <w:trHeight w:val="57"/>
          <w:jc w:val="right"/>
        </w:trPr>
        <w:tc>
          <w:tcPr>
            <w:tcW w:w="3643" w:type="dxa"/>
            <w:gridSpan w:val="2"/>
          </w:tcPr>
          <w:p w:rsidR="00A51DB6" w:rsidRPr="0056695A" w:rsidRDefault="00A51DB6" w:rsidP="000B7C73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A51DB6" w:rsidRPr="00B92BDC" w:rsidTr="000B7C73">
        <w:trPr>
          <w:jc w:val="right"/>
        </w:trPr>
        <w:tc>
          <w:tcPr>
            <w:tcW w:w="3643" w:type="dxa"/>
            <w:gridSpan w:val="2"/>
          </w:tcPr>
          <w:p w:rsidR="00A51DB6" w:rsidRPr="00B92BDC" w:rsidRDefault="00B92BDC" w:rsidP="000B7C73">
            <w:pPr>
              <w:jc w:val="center"/>
              <w:rPr>
                <w:b/>
                <w:lang w:val="ru-RU"/>
              </w:rPr>
            </w:pPr>
            <w:r w:rsidRPr="00B92BDC">
              <w:rPr>
                <w:lang w:val="ru-RU"/>
              </w:rPr>
              <w:t>13</w:t>
            </w:r>
            <w:r w:rsidR="00A51DB6" w:rsidRPr="00B92BDC">
              <w:rPr>
                <w:lang w:val="ru-RU"/>
              </w:rPr>
              <w:t xml:space="preserve"> июня 2024 г., протокол УМС №5</w:t>
            </w:r>
          </w:p>
        </w:tc>
      </w:tr>
    </w:tbl>
    <w:p w:rsidR="00A51DB6" w:rsidRPr="00B92BDC" w:rsidRDefault="00A51DB6" w:rsidP="00A51DB6">
      <w:pPr>
        <w:spacing w:after="0" w:line="240" w:lineRule="auto"/>
        <w:jc w:val="center"/>
        <w:rPr>
          <w:b/>
          <w:sz w:val="28"/>
          <w:szCs w:val="28"/>
        </w:rPr>
      </w:pPr>
    </w:p>
    <w:p w:rsidR="00A51DB6" w:rsidRPr="00B92BDC" w:rsidRDefault="00A51DB6" w:rsidP="00A51DB6">
      <w:pPr>
        <w:spacing w:after="0" w:line="240" w:lineRule="auto"/>
        <w:jc w:val="center"/>
        <w:rPr>
          <w:b/>
          <w:sz w:val="28"/>
          <w:szCs w:val="28"/>
        </w:rPr>
      </w:pPr>
    </w:p>
    <w:p w:rsidR="00A51DB6" w:rsidRPr="00B92BDC" w:rsidRDefault="00A51DB6" w:rsidP="00A51DB6">
      <w:pPr>
        <w:spacing w:after="0" w:line="240" w:lineRule="auto"/>
        <w:jc w:val="center"/>
        <w:rPr>
          <w:b/>
          <w:sz w:val="28"/>
          <w:szCs w:val="28"/>
        </w:rPr>
      </w:pPr>
      <w:r w:rsidRPr="00B92BDC">
        <w:rPr>
          <w:b/>
          <w:sz w:val="28"/>
          <w:szCs w:val="28"/>
        </w:rPr>
        <w:t xml:space="preserve">АННОТАЦИИ </w:t>
      </w:r>
    </w:p>
    <w:p w:rsidR="00A51DB6" w:rsidRPr="00B92BDC" w:rsidRDefault="00A51DB6" w:rsidP="00A51DB6">
      <w:pPr>
        <w:spacing w:after="0" w:line="240" w:lineRule="auto"/>
        <w:jc w:val="center"/>
        <w:rPr>
          <w:b/>
          <w:sz w:val="28"/>
          <w:szCs w:val="28"/>
        </w:rPr>
      </w:pPr>
      <w:r w:rsidRPr="00B92BDC">
        <w:rPr>
          <w:b/>
          <w:sz w:val="28"/>
          <w:szCs w:val="28"/>
        </w:rPr>
        <w:t>к рабочим программам дисциплин по направлению подготовки:</w:t>
      </w:r>
    </w:p>
    <w:p w:rsidR="00A51DB6" w:rsidRDefault="00A51DB6" w:rsidP="001A10B9">
      <w:pPr>
        <w:spacing w:after="0" w:line="240" w:lineRule="auto"/>
        <w:ind w:left="0" w:right="408" w:firstLine="0"/>
        <w:contextualSpacing/>
        <w:jc w:val="center"/>
        <w:rPr>
          <w:b/>
          <w:sz w:val="24"/>
          <w:szCs w:val="24"/>
        </w:rPr>
      </w:pPr>
      <w:r w:rsidRPr="00B92BDC">
        <w:rPr>
          <w:b/>
          <w:sz w:val="24"/>
          <w:szCs w:val="24"/>
        </w:rPr>
        <w:t>05.03.06 Экология и природопользование</w:t>
      </w:r>
    </w:p>
    <w:p w:rsidR="001D6E4B" w:rsidRPr="001A10B9" w:rsidRDefault="001A10B9" w:rsidP="001A10B9">
      <w:pPr>
        <w:spacing w:after="0" w:line="240" w:lineRule="auto"/>
        <w:ind w:left="0" w:right="408" w:firstLine="0"/>
        <w:contextualSpacing/>
        <w:jc w:val="center"/>
        <w:rPr>
          <w:sz w:val="24"/>
          <w:szCs w:val="24"/>
        </w:rPr>
      </w:pPr>
      <w:r w:rsidRPr="001A10B9">
        <w:rPr>
          <w:b/>
          <w:sz w:val="24"/>
          <w:szCs w:val="24"/>
        </w:rPr>
        <w:t>ПСИХОЛОГИЯ ИНКЛЮЗИВНОГО ОБЩЕСТВА</w:t>
      </w:r>
    </w:p>
    <w:p w:rsidR="001D6E4B" w:rsidRPr="006007C0" w:rsidRDefault="001D6E4B" w:rsidP="00E873F7">
      <w:pPr>
        <w:spacing w:after="0" w:line="240" w:lineRule="auto"/>
        <w:ind w:right="1144"/>
        <w:contextualSpacing/>
        <w:jc w:val="center"/>
        <w:rPr>
          <w:sz w:val="20"/>
          <w:szCs w:val="20"/>
        </w:rPr>
      </w:pPr>
    </w:p>
    <w:tbl>
      <w:tblPr>
        <w:tblStyle w:val="TableGrid"/>
        <w:tblW w:w="10237" w:type="dxa"/>
        <w:tblInd w:w="4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65"/>
        <w:gridCol w:w="9472"/>
      </w:tblGrid>
      <w:tr w:rsidR="001D6E4B" w:rsidRPr="006007C0" w:rsidTr="00A5645C">
        <w:trPr>
          <w:trHeight w:val="271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873F7">
            <w:pPr>
              <w:spacing w:after="0" w:line="240" w:lineRule="auto"/>
              <w:ind w:right="44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1. ЦЕЛИ ОСВОЕНИЯ ДИСЦИПЛИНЫ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73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ознакомить слушателей с теоретическими основами и современными проблемами психологии инклюзивных отношений, принципами и технологиями взаимодействия с детьми и взрослыми с ограниченными физическими возможностями различной нозологии.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5" w:type="dxa"/>
            <w:left w:w="115" w:type="dxa"/>
            <w:right w:w="115" w:type="dxa"/>
          </w:tblCellMar>
        </w:tblPrEx>
        <w:trPr>
          <w:trHeight w:val="517"/>
        </w:trPr>
        <w:tc>
          <w:tcPr>
            <w:tcW w:w="102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353229" w:rsidP="00DE0510">
            <w:pPr>
              <w:spacing w:after="0" w:line="240" w:lineRule="auto"/>
              <w:ind w:right="15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6E4B" w:rsidRPr="006007C0">
              <w:rPr>
                <w:b/>
                <w:sz w:val="20"/>
                <w:szCs w:val="20"/>
              </w:rPr>
              <w:t>. КОМПЕТЕНЦИИ ОБУЧАЮЩЕГОСЯ, ФОРМИРУЕМЫЕ В РЕЗУЛЬТАТЕ ОСВОЕНИЯ ДИСЦИПЛИНЫ (МОДУЛЯ)</w:t>
            </w:r>
            <w:r w:rsidR="001D6E4B"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5" w:type="dxa"/>
            <w:left w:w="115" w:type="dxa"/>
            <w:right w:w="115" w:type="dxa"/>
          </w:tblCellMar>
        </w:tblPrEx>
        <w:trPr>
          <w:trHeight w:val="758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92077C" w:rsidRDefault="001D6E4B" w:rsidP="0092077C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2077C">
              <w:rPr>
                <w:sz w:val="20"/>
                <w:szCs w:val="20"/>
              </w:rPr>
              <w:t>УК-9.1: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</w:t>
            </w:r>
            <w:bookmarkStart w:id="0" w:name="_GoBack"/>
            <w:bookmarkEnd w:id="0"/>
            <w:r w:rsidRPr="0092077C">
              <w:rPr>
                <w:sz w:val="20"/>
                <w:szCs w:val="20"/>
              </w:rPr>
              <w:t>логических особенностей лиц с ограниченными возможностями здоровья</w:t>
            </w:r>
            <w:r w:rsidRPr="0092077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2077C" w:rsidRPr="0092077C" w:rsidRDefault="0092077C" w:rsidP="0092077C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2077C">
              <w:rPr>
                <w:rFonts w:eastAsia="Calibri"/>
                <w:sz w:val="20"/>
                <w:szCs w:val="20"/>
              </w:rPr>
              <w:t xml:space="preserve">УК-9.2: Создает в рамках своей профессиональной деятельности условия равной коммуникации, социальной и профессиональной самореализации лиц с ограниченными возможностями здоровья </w:t>
            </w:r>
          </w:p>
          <w:p w:rsidR="0092077C" w:rsidRPr="006007C0" w:rsidRDefault="0092077C" w:rsidP="0092077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2077C">
              <w:rPr>
                <w:rFonts w:eastAsia="Calibri"/>
                <w:sz w:val="20"/>
                <w:szCs w:val="20"/>
              </w:rPr>
              <w:t>УК-9.3: Взаимодействует с лицами, имеющими ограниченные возможности здоровья или инвалидность в социальной и профессиональной сфере</w:t>
            </w:r>
          </w:p>
        </w:tc>
      </w:tr>
    </w:tbl>
    <w:p w:rsidR="001D6E4B" w:rsidRPr="006007C0" w:rsidRDefault="00353229" w:rsidP="00353229">
      <w:pPr>
        <w:tabs>
          <w:tab w:val="center" w:pos="1270"/>
          <w:tab w:val="center" w:pos="2759"/>
          <w:tab w:val="center" w:pos="4506"/>
          <w:tab w:val="center" w:pos="5036"/>
        </w:tabs>
        <w:spacing w:after="0" w:line="240" w:lineRule="auto"/>
        <w:ind w:left="-15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1D6E4B" w:rsidRPr="006007C0">
        <w:rPr>
          <w:b/>
          <w:sz w:val="20"/>
          <w:szCs w:val="20"/>
        </w:rPr>
        <w:t>В результате освоения дисциплины обучающийся должен</w:t>
      </w:r>
    </w:p>
    <w:tbl>
      <w:tblPr>
        <w:tblStyle w:val="TableGrid"/>
        <w:tblW w:w="10243" w:type="dxa"/>
        <w:tblInd w:w="0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1"/>
        <w:gridCol w:w="9472"/>
      </w:tblGrid>
      <w:tr w:rsidR="001D6E4B" w:rsidRPr="006007C0" w:rsidTr="00A5645C">
        <w:trPr>
          <w:trHeight w:val="278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Знать: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A735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принципы недискриминационного воздействия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здоровья,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A735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принципы создания в рамках своей профессиональной деятельности условий равной коммуникации, социальной и профессиональной самореализации лиц с ограниченными возможностями здоровья,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A735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принципы взаимодействия с лицами, имеющими ограниченные возможности здоровья или инвалидность в социальной и профессиональной сфере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735C6">
        <w:trPr>
          <w:trHeight w:val="21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A735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Уметь: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72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A735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применять принципы недискриминационного воздействия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здоровья,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A735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применять принципы создания в рамках своей профессиональной деятельности условий равной коммуникации, социальной и профессиональной самореализации лиц с ограниченными возможностями здоровья,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A735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применять принципы взаимодействия с лицами, имеющими ограниченные возможности здоровья или инвалидность в социальной и профессиональной сфере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735C6">
        <w:trPr>
          <w:trHeight w:val="195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A735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Владеть: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728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A735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навыками и основами недискриминационного воздействия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здоровья,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A735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навыками и основами создания в рамках своей профессиональной деятельности условий равной коммуникации, социальной и профессиональной самореализации лиц с ограниченными возможностями здоровья,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A735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навыками и основами взаимодействия с лицами, имеющими ограниченные возможности здоровья или инвалидность в социальной и профессиональной сфере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>СОДЕРЖАНИЕ: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Код занятия </w:t>
      </w:r>
      <w:r w:rsidRPr="006007C0">
        <w:rPr>
          <w:sz w:val="20"/>
          <w:szCs w:val="20"/>
        </w:rPr>
        <w:tab/>
        <w:t xml:space="preserve">Наименование разделов и тем /вид занятия/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1. Введение в психологию инклюзивного общества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 </w:t>
      </w:r>
      <w:r w:rsidRPr="006007C0">
        <w:rPr>
          <w:sz w:val="20"/>
          <w:szCs w:val="20"/>
        </w:rPr>
        <w:tab/>
        <w:t xml:space="preserve">Введение в психологию инклюзивного общества /Лек/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1.2 </w:t>
      </w:r>
      <w:r w:rsidRPr="006007C0">
        <w:rPr>
          <w:sz w:val="20"/>
          <w:szCs w:val="20"/>
        </w:rPr>
        <w:tab/>
        <w:t>Введение в психологию инклюзивного общества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1.3 </w:t>
      </w:r>
      <w:r w:rsidRPr="006007C0">
        <w:rPr>
          <w:sz w:val="20"/>
          <w:szCs w:val="20"/>
        </w:rPr>
        <w:tab/>
        <w:t xml:space="preserve">Введение в психологию инклюзивного общества /Ср/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lastRenderedPageBreak/>
        <w:t xml:space="preserve">Раздел 2. Нормативно-правовые основы инклюзивных отношений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 </w:t>
      </w:r>
      <w:r w:rsidRPr="006007C0">
        <w:rPr>
          <w:sz w:val="20"/>
          <w:szCs w:val="20"/>
        </w:rPr>
        <w:tab/>
        <w:t xml:space="preserve">Нормативно-правовые основы инклюзивных отношений /Лек/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2.2 </w:t>
      </w:r>
      <w:r w:rsidRPr="006007C0">
        <w:rPr>
          <w:sz w:val="20"/>
          <w:szCs w:val="20"/>
        </w:rPr>
        <w:tab/>
        <w:t>Нормативно-правовые основы инклюзивных отношений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2.3 </w:t>
      </w:r>
      <w:r w:rsidRPr="006007C0">
        <w:rPr>
          <w:sz w:val="20"/>
          <w:szCs w:val="20"/>
        </w:rPr>
        <w:tab/>
        <w:t xml:space="preserve">Нормативно-правовые основы инклюзивных отношений /Ср/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>Раздел 3. Классификация видов нарушений психического развития (</w:t>
      </w:r>
      <w:proofErr w:type="spellStart"/>
      <w:r w:rsidRPr="006007C0">
        <w:rPr>
          <w:sz w:val="20"/>
          <w:szCs w:val="20"/>
        </w:rPr>
        <w:t>дизонтогенеза</w:t>
      </w:r>
      <w:proofErr w:type="spellEnd"/>
      <w:r w:rsidRPr="006007C0">
        <w:rPr>
          <w:sz w:val="20"/>
          <w:szCs w:val="20"/>
        </w:rPr>
        <w:t xml:space="preserve">)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3.1 </w:t>
      </w:r>
      <w:r w:rsidRPr="006007C0">
        <w:rPr>
          <w:sz w:val="20"/>
          <w:szCs w:val="20"/>
        </w:rPr>
        <w:tab/>
        <w:t xml:space="preserve">Классификация видов </w:t>
      </w:r>
      <w:proofErr w:type="spellStart"/>
      <w:r w:rsidRPr="006007C0">
        <w:rPr>
          <w:sz w:val="20"/>
          <w:szCs w:val="20"/>
        </w:rPr>
        <w:t>дизонтогенеза</w:t>
      </w:r>
      <w:proofErr w:type="spellEnd"/>
      <w:r w:rsidRPr="006007C0">
        <w:rPr>
          <w:sz w:val="20"/>
          <w:szCs w:val="20"/>
        </w:rPr>
        <w:t xml:space="preserve"> /Лек/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3.2 </w:t>
      </w:r>
      <w:r w:rsidRPr="006007C0">
        <w:rPr>
          <w:sz w:val="20"/>
          <w:szCs w:val="20"/>
        </w:rPr>
        <w:tab/>
        <w:t xml:space="preserve">Классификация видов </w:t>
      </w:r>
      <w:proofErr w:type="spellStart"/>
      <w:proofErr w:type="gramStart"/>
      <w:r w:rsidRPr="006007C0">
        <w:rPr>
          <w:sz w:val="20"/>
          <w:szCs w:val="20"/>
        </w:rPr>
        <w:t>дизонтогенеза</w:t>
      </w:r>
      <w:proofErr w:type="spellEnd"/>
      <w:r w:rsidRPr="006007C0">
        <w:rPr>
          <w:sz w:val="20"/>
          <w:szCs w:val="20"/>
        </w:rPr>
        <w:t xml:space="preserve">  /</w:t>
      </w:r>
      <w:proofErr w:type="spellStart"/>
      <w:proofErr w:type="gramEnd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3.3 </w:t>
      </w:r>
      <w:r w:rsidRPr="006007C0">
        <w:rPr>
          <w:sz w:val="20"/>
          <w:szCs w:val="20"/>
        </w:rPr>
        <w:tab/>
        <w:t xml:space="preserve">Классификация видов </w:t>
      </w:r>
      <w:proofErr w:type="spellStart"/>
      <w:r w:rsidRPr="006007C0">
        <w:rPr>
          <w:sz w:val="20"/>
          <w:szCs w:val="20"/>
        </w:rPr>
        <w:t>дизонтогенеза</w:t>
      </w:r>
      <w:proofErr w:type="spellEnd"/>
      <w:r w:rsidRPr="006007C0">
        <w:rPr>
          <w:sz w:val="20"/>
          <w:szCs w:val="20"/>
        </w:rPr>
        <w:t xml:space="preserve"> /Ср/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4. Эффективная интеграция людей с ограниченными возможностями здоровья в общество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4.1 </w:t>
      </w:r>
      <w:r w:rsidRPr="006007C0">
        <w:rPr>
          <w:sz w:val="20"/>
          <w:szCs w:val="20"/>
        </w:rPr>
        <w:tab/>
        <w:t xml:space="preserve">Эффективная интеграция людей с ограниченными возможностями здоровья в общество /Лек/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4.2 </w:t>
      </w:r>
      <w:r w:rsidRPr="006007C0">
        <w:rPr>
          <w:sz w:val="20"/>
          <w:szCs w:val="20"/>
        </w:rPr>
        <w:tab/>
        <w:t>Эффективная интеграция людей с ограниченными возможностями здоровья в общество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4.3 </w:t>
      </w:r>
      <w:r w:rsidRPr="006007C0">
        <w:rPr>
          <w:sz w:val="20"/>
          <w:szCs w:val="20"/>
        </w:rPr>
        <w:tab/>
        <w:t xml:space="preserve">Эффективная интеграция людей с ограниченными возможностями здоровья в общество /Ср/ </w:t>
      </w:r>
    </w:p>
    <w:p w:rsidR="001D6E4B" w:rsidRPr="006007C0" w:rsidRDefault="001D6E4B" w:rsidP="003958B9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4.4 </w:t>
      </w:r>
      <w:r w:rsidRPr="006007C0">
        <w:rPr>
          <w:sz w:val="20"/>
          <w:szCs w:val="20"/>
        </w:rPr>
        <w:tab/>
        <w:t>/Зачёт/</w:t>
      </w:r>
      <w:r w:rsidRPr="006007C0">
        <w:rPr>
          <w:sz w:val="20"/>
          <w:szCs w:val="20"/>
        </w:rPr>
        <w:br w:type="page"/>
      </w:r>
    </w:p>
    <w:p w:rsidR="001D6E4B" w:rsidRPr="006007C0" w:rsidRDefault="00D516F7" w:rsidP="00E873F7">
      <w:pPr>
        <w:spacing w:after="0" w:line="240" w:lineRule="auto"/>
        <w:ind w:left="27" w:right="1"/>
        <w:contextualSpacing/>
        <w:jc w:val="center"/>
        <w:rPr>
          <w:sz w:val="20"/>
          <w:szCs w:val="20"/>
        </w:rPr>
      </w:pPr>
      <w:r w:rsidRPr="006007C0">
        <w:rPr>
          <w:b/>
          <w:sz w:val="20"/>
          <w:szCs w:val="20"/>
        </w:rPr>
        <w:lastRenderedPageBreak/>
        <w:t>РАБОТА В КОМАНДЕ</w:t>
      </w:r>
      <w:r w:rsidRPr="006007C0">
        <w:rPr>
          <w:rFonts w:eastAsia="Calibri"/>
          <w:sz w:val="20"/>
          <w:szCs w:val="20"/>
        </w:rPr>
        <w:t xml:space="preserve"> </w:t>
      </w:r>
    </w:p>
    <w:p w:rsidR="001D6E4B" w:rsidRPr="006007C0" w:rsidRDefault="001D6E4B" w:rsidP="00E873F7">
      <w:pPr>
        <w:spacing w:after="0" w:line="240" w:lineRule="auto"/>
        <w:ind w:left="4432"/>
        <w:contextualSpacing/>
        <w:rPr>
          <w:sz w:val="20"/>
          <w:szCs w:val="20"/>
        </w:rPr>
      </w:pPr>
      <w:r w:rsidRPr="006007C0">
        <w:rPr>
          <w:rFonts w:eastAsia="Calibri"/>
          <w:sz w:val="20"/>
          <w:szCs w:val="20"/>
        </w:rPr>
        <w:tab/>
        <w:t xml:space="preserve"> </w:t>
      </w:r>
      <w:r w:rsidRPr="006007C0">
        <w:rPr>
          <w:rFonts w:eastAsia="Calibri"/>
          <w:sz w:val="20"/>
          <w:szCs w:val="20"/>
        </w:rPr>
        <w:tab/>
        <w:t xml:space="preserve"> </w:t>
      </w:r>
      <w:r w:rsidRPr="006007C0">
        <w:rPr>
          <w:rFonts w:eastAsia="Calibri"/>
          <w:sz w:val="20"/>
          <w:szCs w:val="20"/>
        </w:rPr>
        <w:tab/>
        <w:t xml:space="preserve"> </w:t>
      </w:r>
      <w:r w:rsidRPr="006007C0">
        <w:rPr>
          <w:rFonts w:eastAsia="Calibri"/>
          <w:sz w:val="20"/>
          <w:szCs w:val="20"/>
        </w:rPr>
        <w:tab/>
        <w:t xml:space="preserve"> </w:t>
      </w:r>
    </w:p>
    <w:tbl>
      <w:tblPr>
        <w:tblStyle w:val="TableGrid"/>
        <w:tblW w:w="10238" w:type="dxa"/>
        <w:tblInd w:w="2" w:type="dxa"/>
        <w:tblCellMar>
          <w:top w:w="13" w:type="dxa"/>
          <w:left w:w="38" w:type="dxa"/>
        </w:tblCellMar>
        <w:tblLook w:val="04A0" w:firstRow="1" w:lastRow="0" w:firstColumn="1" w:lastColumn="0" w:noHBand="0" w:noVBand="1"/>
      </w:tblPr>
      <w:tblGrid>
        <w:gridCol w:w="776"/>
        <w:gridCol w:w="9462"/>
      </w:tblGrid>
      <w:tr w:rsidR="001D6E4B" w:rsidRPr="006007C0" w:rsidTr="00A5645C">
        <w:trPr>
          <w:trHeight w:val="274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873F7">
            <w:pPr>
              <w:spacing w:after="0" w:line="240" w:lineRule="auto"/>
              <w:ind w:right="34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1. ЦЕЛИ ОСВОЕНИЯ ДИСЦИПЛИНЫ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сформировать у студентов представление о теоретических и практических аспектах работы команды в организации;</w:t>
            </w:r>
          </w:p>
        </w:tc>
      </w:tr>
      <w:tr w:rsidR="001D6E4B" w:rsidRPr="006007C0" w:rsidTr="00A5645C">
        <w:trPr>
          <w:trHeight w:val="27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1.2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сформировать представление о природе, методах и организационных принципах </w:t>
            </w:r>
            <w:proofErr w:type="spellStart"/>
            <w:r w:rsidRPr="006007C0">
              <w:rPr>
                <w:sz w:val="20"/>
                <w:szCs w:val="20"/>
              </w:rPr>
              <w:t>командообразования</w:t>
            </w:r>
            <w:proofErr w:type="spellEnd"/>
            <w:r w:rsidRPr="006007C0">
              <w:rPr>
                <w:sz w:val="20"/>
                <w:szCs w:val="20"/>
              </w:rPr>
              <w:t>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1.3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сформировать способность эффективно выполнять работу в команде.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0" w:type="dxa"/>
            <w:left w:w="115" w:type="dxa"/>
            <w:right w:w="115" w:type="dxa"/>
          </w:tblCellMar>
        </w:tblPrEx>
        <w:trPr>
          <w:trHeight w:val="518"/>
        </w:trPr>
        <w:tc>
          <w:tcPr>
            <w:tcW w:w="102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3958B9" w:rsidP="003C777A">
            <w:pPr>
              <w:spacing w:after="0" w:line="240" w:lineRule="auto"/>
              <w:ind w:right="11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6E4B" w:rsidRPr="006007C0">
              <w:rPr>
                <w:b/>
                <w:sz w:val="20"/>
                <w:szCs w:val="20"/>
              </w:rPr>
              <w:t>. КОМПЕТЕНЦИИ ОБУЧАЮЩЕГОСЯ, ФОРМИРУЕМЫЕ В РЕЗУЛЬТАТЕ ОСВОЕНИЯ ДИСЦИПЛИНЫ (МОДУЛЯ)</w:t>
            </w:r>
            <w:r w:rsidR="001D6E4B"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0" w:type="dxa"/>
            <w:left w:w="115" w:type="dxa"/>
            <w:right w:w="115" w:type="dxa"/>
          </w:tblCellMar>
        </w:tblPrEx>
        <w:trPr>
          <w:trHeight w:val="536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DE051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DE0510">
              <w:rPr>
                <w:sz w:val="20"/>
                <w:szCs w:val="20"/>
              </w:rPr>
              <w:t>УК-6.1: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</w:t>
            </w:r>
            <w:r w:rsidRPr="00DE051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D6E4B" w:rsidRPr="00DE051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DE0510">
              <w:rPr>
                <w:sz w:val="20"/>
                <w:szCs w:val="20"/>
              </w:rPr>
              <w:t>УК-3.</w:t>
            </w:r>
            <w:r w:rsidR="009B3ACE" w:rsidRPr="00DE0510">
              <w:rPr>
                <w:sz w:val="20"/>
                <w:szCs w:val="20"/>
              </w:rPr>
              <w:t>1: Определяет</w:t>
            </w:r>
            <w:r w:rsidRPr="00DE0510">
              <w:rPr>
                <w:sz w:val="20"/>
                <w:szCs w:val="20"/>
              </w:rPr>
              <w:t xml:space="preserve"> свою роль в команде, исходя из стратегии сотрудничества для достижения поставленной цели </w:t>
            </w:r>
          </w:p>
          <w:p w:rsidR="001D6E4B" w:rsidRPr="00DE0510" w:rsidRDefault="001D6E4B" w:rsidP="009B3AC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DE0510">
              <w:rPr>
                <w:sz w:val="20"/>
                <w:szCs w:val="20"/>
              </w:rPr>
              <w:t xml:space="preserve">УК -3.2:  При реализации своей роли в команде учитывает особенности поведения других членов команды  </w:t>
            </w:r>
          </w:p>
        </w:tc>
      </w:tr>
    </w:tbl>
    <w:p w:rsidR="001D6E4B" w:rsidRPr="006007C0" w:rsidRDefault="003958B9" w:rsidP="003958B9">
      <w:pPr>
        <w:tabs>
          <w:tab w:val="center" w:pos="985"/>
          <w:tab w:val="center" w:pos="1268"/>
          <w:tab w:val="center" w:pos="2761"/>
          <w:tab w:val="center" w:pos="4288"/>
          <w:tab w:val="center" w:pos="5037"/>
          <w:tab w:val="center" w:pos="5253"/>
          <w:tab w:val="center" w:pos="5945"/>
          <w:tab w:val="center" w:pos="7059"/>
          <w:tab w:val="center" w:pos="8307"/>
        </w:tabs>
        <w:spacing w:after="0" w:line="240" w:lineRule="auto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1D6E4B" w:rsidRPr="006007C0">
        <w:rPr>
          <w:b/>
          <w:sz w:val="20"/>
          <w:szCs w:val="20"/>
        </w:rPr>
        <w:t>В результате освоения дисциплины обучающийся должен</w:t>
      </w:r>
    </w:p>
    <w:tbl>
      <w:tblPr>
        <w:tblStyle w:val="TableGrid"/>
        <w:tblW w:w="10243" w:type="dxa"/>
        <w:tblInd w:w="0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778"/>
        <w:gridCol w:w="9465"/>
      </w:tblGrid>
      <w:tr w:rsidR="001D6E4B" w:rsidRPr="006007C0" w:rsidTr="00A5645C">
        <w:trPr>
          <w:trHeight w:val="27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Знать: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основы организации командной работы в соответствии с процессом групповой динамики и принципов формирования команды для определения собственной роли в команде;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закономерности построения эффективной командной деятельности: основные теории мотивации, лидерства;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социально-психологические основы командного строительства: особенности поведения других членов команды для решения стратегических и оперативных управленческих задач.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Уметь: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устанавливать полноценные партнерские отношения с членами команды на индивидуальном и групповом уровнях в процессе определения собственной роли в команде;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использовать теории мотивации, лидерства, особенности поведения других членов команды для решения стратегических и оперативных управленческих задач командного взаимодействия;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совершенствовать навыки межличностного взаимодействия и воздействия в роли командного участника, при разрешении текущих проблемных ситуаций, и в целях дальнейшего профессионального роста.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Владеть: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владеть навыками использования методов командной работы, для реализации своей роли в команде;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владеть навыками использования основных теорий мотивации, лидерства, особенности поведения других членов команды для решения стратегических и оперативных управленческих задач командного взаимодействия;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владеть навыками психологической самодиагностики и </w:t>
            </w:r>
            <w:proofErr w:type="spellStart"/>
            <w:r w:rsidRPr="006007C0">
              <w:rPr>
                <w:sz w:val="20"/>
                <w:szCs w:val="20"/>
              </w:rPr>
              <w:t>саморегуляции</w:t>
            </w:r>
            <w:proofErr w:type="spellEnd"/>
            <w:r w:rsidRPr="006007C0">
              <w:rPr>
                <w:sz w:val="20"/>
                <w:szCs w:val="20"/>
              </w:rPr>
              <w:t>, в процессе саморазвития и профессионального роста.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b/>
          <w:sz w:val="20"/>
          <w:szCs w:val="20"/>
        </w:rPr>
        <w:t>СОДЕРЖАНИЕ: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Код занятия </w:t>
      </w:r>
      <w:r w:rsidRPr="006007C0">
        <w:rPr>
          <w:sz w:val="20"/>
          <w:szCs w:val="20"/>
        </w:rPr>
        <w:tab/>
        <w:t xml:space="preserve">Наименование разделов и тем /вид занятия/ </w:t>
      </w:r>
    </w:p>
    <w:p w:rsidR="001D6E4B" w:rsidRPr="006007C0" w:rsidRDefault="009B3ACE" w:rsidP="00E873F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D6E4B" w:rsidRPr="006007C0">
        <w:rPr>
          <w:sz w:val="20"/>
          <w:szCs w:val="20"/>
        </w:rPr>
        <w:t xml:space="preserve">Раздел 1. ТЕОРЕТИЧЕСКИЕ ОСНОВЫ ФОРМИРОВАНИЯ ПРОФЕССИОНАЛЬНОЙ КОМАНДЫ.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1.1 </w:t>
      </w:r>
      <w:r w:rsidRPr="006007C0">
        <w:rPr>
          <w:sz w:val="20"/>
          <w:szCs w:val="20"/>
        </w:rPr>
        <w:tab/>
        <w:t xml:space="preserve">Теоретические основы формирования профессиональной команды. /Лек/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1.2 </w:t>
      </w:r>
      <w:r w:rsidRPr="006007C0">
        <w:rPr>
          <w:sz w:val="20"/>
          <w:szCs w:val="20"/>
        </w:rPr>
        <w:tab/>
        <w:t>Теоретические основы формирования профессиональной команды.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1.3 </w:t>
      </w:r>
      <w:r w:rsidRPr="006007C0">
        <w:rPr>
          <w:sz w:val="20"/>
          <w:szCs w:val="20"/>
        </w:rPr>
        <w:tab/>
        <w:t xml:space="preserve">Теоретические основы формирования профессиональной команды. /Ср/ </w:t>
      </w:r>
    </w:p>
    <w:p w:rsidR="001D6E4B" w:rsidRPr="006007C0" w:rsidRDefault="00DE0510" w:rsidP="00E873F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D6E4B" w:rsidRPr="006007C0">
        <w:rPr>
          <w:sz w:val="20"/>
          <w:szCs w:val="20"/>
        </w:rPr>
        <w:t xml:space="preserve">Раздел 2. СОЦИАЛЬНО- ПСИХОЛОГИЧЕСКИЕ ОСНОВЫ КОМАНДНОГО СТРОИТЕЛЬСТВА.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2.1 </w:t>
      </w:r>
      <w:r w:rsidRPr="006007C0">
        <w:rPr>
          <w:sz w:val="20"/>
          <w:szCs w:val="20"/>
        </w:rPr>
        <w:tab/>
        <w:t xml:space="preserve">Социально- психологические основы командного строительства. /Лек/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2.2 </w:t>
      </w:r>
      <w:r w:rsidRPr="006007C0">
        <w:rPr>
          <w:sz w:val="20"/>
          <w:szCs w:val="20"/>
        </w:rPr>
        <w:tab/>
        <w:t>Социально- психологические основы командного строительства.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2.3 </w:t>
      </w:r>
      <w:r w:rsidRPr="006007C0">
        <w:rPr>
          <w:sz w:val="20"/>
          <w:szCs w:val="20"/>
        </w:rPr>
        <w:tab/>
        <w:t xml:space="preserve">Социально- психологические основы командного строительства.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3. Технологии формирования команд.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3.1 </w:t>
      </w:r>
      <w:r w:rsidRPr="006007C0">
        <w:rPr>
          <w:sz w:val="20"/>
          <w:szCs w:val="20"/>
        </w:rPr>
        <w:tab/>
        <w:t xml:space="preserve">Технологии формирования команд. /Лек/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3.2 </w:t>
      </w:r>
      <w:r w:rsidRPr="006007C0">
        <w:rPr>
          <w:sz w:val="20"/>
          <w:szCs w:val="20"/>
        </w:rPr>
        <w:tab/>
        <w:t>Технологии формирования команд.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3.3 </w:t>
      </w:r>
      <w:r w:rsidRPr="006007C0">
        <w:rPr>
          <w:sz w:val="20"/>
          <w:szCs w:val="20"/>
        </w:rPr>
        <w:tab/>
        <w:t xml:space="preserve">Технологии формирования команд.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4. Закономерности построения эффективной командной деятельности. Лидерство. Мотивация.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4.1 </w:t>
      </w:r>
      <w:r w:rsidRPr="006007C0">
        <w:rPr>
          <w:sz w:val="20"/>
          <w:szCs w:val="20"/>
        </w:rPr>
        <w:tab/>
        <w:t xml:space="preserve">Закономерности построения эффективной командной деятельности. Лидерство. Мотивация. /Лек/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4.2 </w:t>
      </w:r>
      <w:r w:rsidRPr="006007C0">
        <w:rPr>
          <w:sz w:val="20"/>
          <w:szCs w:val="20"/>
        </w:rPr>
        <w:tab/>
        <w:t>Закономерности построения эффективной командной деятельности. Лидерство. Мотивация.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4.3 </w:t>
      </w:r>
      <w:r w:rsidRPr="006007C0">
        <w:rPr>
          <w:sz w:val="20"/>
          <w:szCs w:val="20"/>
        </w:rPr>
        <w:tab/>
        <w:t xml:space="preserve">Закономерности построения эффективной командной деятельности. Лидерство. Мотивация.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5. Управление командным взаимодействием. Стратегии сотрудничества.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5.1 </w:t>
      </w:r>
      <w:r w:rsidRPr="006007C0">
        <w:rPr>
          <w:sz w:val="20"/>
          <w:szCs w:val="20"/>
        </w:rPr>
        <w:tab/>
        <w:t xml:space="preserve">Управление командным взаимодействием. Стратегии сотрудничества. /Лек/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5.2 </w:t>
      </w:r>
      <w:r w:rsidRPr="006007C0">
        <w:rPr>
          <w:sz w:val="20"/>
          <w:szCs w:val="20"/>
        </w:rPr>
        <w:tab/>
        <w:t>Управление командным взаимодействием. Стратегии сотрудничества.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5.3 </w:t>
      </w:r>
      <w:r w:rsidRPr="006007C0">
        <w:rPr>
          <w:sz w:val="20"/>
          <w:szCs w:val="20"/>
        </w:rPr>
        <w:tab/>
        <w:t xml:space="preserve">Управление командным взаимодействием. Стратегии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сотрудничества.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5.4 </w:t>
      </w:r>
      <w:r w:rsidRPr="006007C0">
        <w:rPr>
          <w:sz w:val="20"/>
          <w:szCs w:val="20"/>
        </w:rPr>
        <w:tab/>
        <w:t>/</w:t>
      </w:r>
      <w:proofErr w:type="spellStart"/>
      <w:proofErr w:type="gramStart"/>
      <w:r w:rsidRPr="006007C0">
        <w:rPr>
          <w:sz w:val="20"/>
          <w:szCs w:val="20"/>
        </w:rPr>
        <w:t>Контр.раб</w:t>
      </w:r>
      <w:proofErr w:type="spellEnd"/>
      <w:r w:rsidRPr="006007C0">
        <w:rPr>
          <w:sz w:val="20"/>
          <w:szCs w:val="20"/>
        </w:rPr>
        <w:t>./</w:t>
      </w:r>
      <w:proofErr w:type="gramEnd"/>
      <w:r w:rsidRPr="006007C0">
        <w:rPr>
          <w:sz w:val="20"/>
          <w:szCs w:val="20"/>
        </w:rPr>
        <w:t xml:space="preserve"> </w:t>
      </w:r>
    </w:p>
    <w:p w:rsidR="001D6E4B" w:rsidRPr="006007C0" w:rsidRDefault="001D6E4B" w:rsidP="009B3ACE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5.5 </w:t>
      </w:r>
      <w:r w:rsidRPr="006007C0">
        <w:rPr>
          <w:sz w:val="20"/>
          <w:szCs w:val="20"/>
        </w:rPr>
        <w:tab/>
        <w:t>/</w:t>
      </w:r>
      <w:proofErr w:type="spellStart"/>
      <w:r w:rsidRPr="006007C0">
        <w:rPr>
          <w:sz w:val="20"/>
          <w:szCs w:val="20"/>
        </w:rPr>
        <w:t>ЗачётСОц</w:t>
      </w:r>
      <w:proofErr w:type="spellEnd"/>
      <w:r w:rsidRPr="006007C0">
        <w:rPr>
          <w:sz w:val="20"/>
          <w:szCs w:val="20"/>
        </w:rPr>
        <w:t>/</w:t>
      </w:r>
      <w:r w:rsidRPr="006007C0">
        <w:rPr>
          <w:sz w:val="20"/>
          <w:szCs w:val="20"/>
        </w:rPr>
        <w:br w:type="page"/>
      </w:r>
    </w:p>
    <w:p w:rsidR="001D6E4B" w:rsidRPr="006007C0" w:rsidRDefault="00DE0510" w:rsidP="00D516F7">
      <w:pPr>
        <w:pStyle w:val="1"/>
        <w:spacing w:line="240" w:lineRule="auto"/>
        <w:ind w:left="1932" w:hanging="1644"/>
        <w:contextualSpacing/>
        <w:jc w:val="center"/>
        <w:rPr>
          <w:sz w:val="20"/>
          <w:szCs w:val="20"/>
        </w:rPr>
      </w:pPr>
      <w:r w:rsidRPr="006007C0">
        <w:rPr>
          <w:b/>
          <w:sz w:val="20"/>
          <w:szCs w:val="20"/>
        </w:rPr>
        <w:lastRenderedPageBreak/>
        <w:t>ТЕХНОЛОГИЧЕСКИЕ ПРОЦЕССЫ НЕФТЕГАЗОВОГО КОМПЛЕКСА</w:t>
      </w:r>
    </w:p>
    <w:p w:rsidR="001D6E4B" w:rsidRPr="006007C0" w:rsidRDefault="001D6E4B" w:rsidP="00E873F7">
      <w:pPr>
        <w:spacing w:after="0" w:line="240" w:lineRule="auto"/>
        <w:ind w:right="1020"/>
        <w:contextualSpacing/>
        <w:jc w:val="center"/>
        <w:rPr>
          <w:sz w:val="20"/>
          <w:szCs w:val="20"/>
        </w:rPr>
      </w:pPr>
      <w:r w:rsidRPr="006007C0">
        <w:rPr>
          <w:sz w:val="20"/>
          <w:szCs w:val="20"/>
        </w:rPr>
        <w:t xml:space="preserve"> </w:t>
      </w:r>
    </w:p>
    <w:tbl>
      <w:tblPr>
        <w:tblStyle w:val="TableGrid"/>
        <w:tblW w:w="10237" w:type="dxa"/>
        <w:tblInd w:w="4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7"/>
        <w:gridCol w:w="9460"/>
      </w:tblGrid>
      <w:tr w:rsidR="001D6E4B" w:rsidRPr="006007C0" w:rsidTr="00A5645C">
        <w:trPr>
          <w:trHeight w:val="271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873F7">
            <w:pPr>
              <w:spacing w:after="0" w:line="240" w:lineRule="auto"/>
              <w:ind w:right="44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1. ЦЕЛИ ОСВОЕНИЯ ДИСЦИПЛИНЫ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160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Целью освоения учебной дисциплины «Технологические процессы нефтегазового комплекса» является знакомство студентов с ролью нефтегазодобывающей отрасли в структуре природно-ресурсного потенциала ХМАО–Югры; основными технологическими процессами нефтегазового комплекса как элементами регионального природопользования, являющимися причинами техногенного воздействия на окружающую природную среду; обзор основных геологических и экологических проблем, возникающих в нефтегазовой отрасли, создание теоретической основы для обоснования мероприятий по снижению негативного антропогенного воздействия на природную среду и рационального природопользования. </w:t>
            </w:r>
          </w:p>
        </w:tc>
      </w:tr>
      <w:tr w:rsidR="001D6E4B" w:rsidRPr="006007C0" w:rsidTr="00A5645C">
        <w:tblPrEx>
          <w:tblCellMar>
            <w:top w:w="55" w:type="dxa"/>
            <w:left w:w="115" w:type="dxa"/>
            <w:right w:w="115" w:type="dxa"/>
          </w:tblCellMar>
        </w:tblPrEx>
        <w:trPr>
          <w:trHeight w:val="517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10EAE">
            <w:pPr>
              <w:spacing w:after="0" w:line="240" w:lineRule="auto"/>
              <w:ind w:right="15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 </w:t>
            </w:r>
            <w:r w:rsidR="00E10EAE">
              <w:rPr>
                <w:sz w:val="20"/>
                <w:szCs w:val="20"/>
              </w:rPr>
              <w:t>2</w:t>
            </w:r>
            <w:r w:rsidRPr="006007C0">
              <w:rPr>
                <w:b/>
                <w:sz w:val="20"/>
                <w:szCs w:val="20"/>
              </w:rPr>
              <w:t>. КОМПЕТЕНЦИИ ОБУЧАЮЩЕГОСЯ, ФОРМИРУЕМЫЕ В РЕЗУЛЬТАТЕ ОСВОЕНИЯ ДИСЦИПЛИНЫ (МОДУЛЯ)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5" w:type="dxa"/>
            <w:left w:w="115" w:type="dxa"/>
            <w:right w:w="115" w:type="dxa"/>
          </w:tblCellMar>
        </w:tblPrEx>
        <w:trPr>
          <w:trHeight w:val="310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DE0510" w:rsidRDefault="001D6E4B" w:rsidP="00E873F7">
            <w:pPr>
              <w:spacing w:after="0" w:line="240" w:lineRule="auto"/>
              <w:ind w:right="20"/>
              <w:contextualSpacing/>
              <w:jc w:val="both"/>
              <w:rPr>
                <w:sz w:val="20"/>
                <w:szCs w:val="20"/>
              </w:rPr>
            </w:pPr>
            <w:r w:rsidRPr="00DE0510">
              <w:rPr>
                <w:sz w:val="20"/>
                <w:szCs w:val="20"/>
              </w:rPr>
              <w:t xml:space="preserve">ПК-2.2: Оценивает воздействие на окружающую среду намечаемой хозяйственной деятельности </w:t>
            </w:r>
          </w:p>
          <w:p w:rsidR="001D6E4B" w:rsidRPr="00DE0510" w:rsidRDefault="001D6E4B" w:rsidP="00E873F7">
            <w:pPr>
              <w:spacing w:after="0" w:line="240" w:lineRule="auto"/>
              <w:ind w:right="20"/>
              <w:contextualSpacing/>
              <w:jc w:val="both"/>
              <w:rPr>
                <w:sz w:val="20"/>
                <w:szCs w:val="20"/>
              </w:rPr>
            </w:pPr>
            <w:r w:rsidRPr="00DE0510">
              <w:rPr>
                <w:sz w:val="20"/>
                <w:szCs w:val="20"/>
              </w:rPr>
              <w:t>ПК -2.3: Устанавливает причины и последствия аварийных выбросов и сбросов загрязняющих веществ в окружающую среду</w:t>
            </w:r>
          </w:p>
          <w:p w:rsidR="001D6E4B" w:rsidRPr="00DE0510" w:rsidRDefault="001D6E4B" w:rsidP="00E873F7">
            <w:pPr>
              <w:spacing w:after="0" w:line="240" w:lineRule="auto"/>
              <w:ind w:right="20"/>
              <w:contextualSpacing/>
              <w:jc w:val="both"/>
              <w:rPr>
                <w:sz w:val="20"/>
                <w:szCs w:val="20"/>
              </w:rPr>
            </w:pPr>
            <w:r w:rsidRPr="00DE0510">
              <w:rPr>
                <w:sz w:val="20"/>
                <w:szCs w:val="20"/>
              </w:rPr>
              <w:t>ПК-2.4:  Разрабатывает мероприятия по предупреждению и снижению негативного воздействия на окружающую  среду</w:t>
            </w:r>
          </w:p>
        </w:tc>
      </w:tr>
    </w:tbl>
    <w:p w:rsidR="001D6E4B" w:rsidRPr="006007C0" w:rsidRDefault="00E10EAE" w:rsidP="00E10EAE">
      <w:pPr>
        <w:tabs>
          <w:tab w:val="center" w:pos="1289"/>
          <w:tab w:val="center" w:pos="2792"/>
          <w:tab w:val="center" w:pos="4098"/>
          <w:tab w:val="center" w:pos="5036"/>
        </w:tabs>
        <w:spacing w:after="0" w:line="240" w:lineRule="auto"/>
        <w:ind w:left="-15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1D6E4B" w:rsidRPr="006007C0">
        <w:rPr>
          <w:b/>
          <w:sz w:val="20"/>
          <w:szCs w:val="20"/>
        </w:rPr>
        <w:t xml:space="preserve">В результате освоения </w:t>
      </w:r>
      <w:r w:rsidR="003C777A" w:rsidRPr="006007C0">
        <w:rPr>
          <w:b/>
          <w:sz w:val="20"/>
          <w:szCs w:val="20"/>
        </w:rPr>
        <w:t xml:space="preserve">дисциплины </w:t>
      </w:r>
      <w:r w:rsidR="003C777A" w:rsidRPr="006007C0">
        <w:rPr>
          <w:sz w:val="20"/>
          <w:szCs w:val="20"/>
          <w:vertAlign w:val="superscript"/>
        </w:rPr>
        <w:tab/>
      </w:r>
      <w:r w:rsidR="001D6E4B" w:rsidRPr="006007C0">
        <w:rPr>
          <w:b/>
          <w:sz w:val="20"/>
          <w:szCs w:val="20"/>
        </w:rPr>
        <w:t>обучающийся должен</w:t>
      </w:r>
    </w:p>
    <w:tbl>
      <w:tblPr>
        <w:tblStyle w:val="TableGrid"/>
        <w:tblW w:w="10243" w:type="dxa"/>
        <w:tblInd w:w="0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3"/>
        <w:gridCol w:w="7"/>
        <w:gridCol w:w="9463"/>
      </w:tblGrid>
      <w:tr w:rsidR="001D6E4B" w:rsidRPr="006007C0" w:rsidTr="00A5645C">
        <w:trPr>
          <w:trHeight w:val="27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3.1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Знать: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3.1.1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теоретические основы рационального природопользования в нефтегазовом комплексе; </w:t>
            </w:r>
          </w:p>
        </w:tc>
      </w:tr>
      <w:tr w:rsidR="001D6E4B" w:rsidRPr="006007C0" w:rsidTr="00A5645C">
        <w:trPr>
          <w:trHeight w:val="28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3.1.2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основные тенденции и перспективы развития нефтегазовой отрасли в современном мире; </w:t>
            </w:r>
          </w:p>
        </w:tc>
      </w:tr>
      <w:tr w:rsidR="001D6E4B" w:rsidRPr="006007C0" w:rsidTr="00A5645C">
        <w:trPr>
          <w:trHeight w:val="50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3.1.3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современные технологии поиска и разведки месторождений, бурения скважин и эксплуатации нефтяных месторождений, транспорта углеводородного сырья, переработки нефти и газа, нефтехимического синтеза; </w:t>
            </w:r>
          </w:p>
        </w:tc>
      </w:tr>
      <w:tr w:rsidR="001D6E4B" w:rsidRPr="006007C0" w:rsidTr="00A5645C">
        <w:trPr>
          <w:trHeight w:val="28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3.1.4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условия залегания нефти, газа и пластовой воды в земной коре; </w:t>
            </w:r>
          </w:p>
        </w:tc>
      </w:tr>
      <w:tr w:rsidR="001D6E4B" w:rsidRPr="006007C0" w:rsidTr="00A5645C">
        <w:trPr>
          <w:trHeight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3.1.5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нефтегазоносные провинции России, стран ближнего и дальнего зарубежья; </w:t>
            </w:r>
          </w:p>
        </w:tc>
      </w:tr>
      <w:tr w:rsidR="001D6E4B" w:rsidRPr="006007C0" w:rsidTr="00A5645C">
        <w:trPr>
          <w:trHeight w:val="28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3.1.6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основные негативные воздействия на объекты окружающей среды в нефтегазовой отрасли. </w:t>
            </w:r>
          </w:p>
        </w:tc>
      </w:tr>
      <w:tr w:rsidR="001D6E4B" w:rsidRPr="006007C0" w:rsidTr="00E10EAE">
        <w:trPr>
          <w:trHeight w:val="22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3.2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Уметь: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3.2.1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делать выводы о товарной ценности углеводородного сырья по основным физико-химическим характеристикам; </w:t>
            </w:r>
          </w:p>
        </w:tc>
      </w:tr>
      <w:tr w:rsidR="001D6E4B" w:rsidRPr="006007C0" w:rsidTr="00A5645C">
        <w:trPr>
          <w:trHeight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3.2.2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моделировать процессы перегонки нефти; </w:t>
            </w:r>
          </w:p>
        </w:tc>
      </w:tr>
      <w:tr w:rsidR="001D6E4B" w:rsidRPr="006007C0" w:rsidTr="00A5645C">
        <w:trPr>
          <w:trHeight w:val="28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3.2.3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определять токсичность нефтесодержащих отходов; </w:t>
            </w:r>
          </w:p>
        </w:tc>
      </w:tr>
      <w:tr w:rsidR="001D6E4B" w:rsidRPr="006007C0" w:rsidTr="00A5645C">
        <w:trPr>
          <w:trHeight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3.2.4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работать с картографическим материалом; </w:t>
            </w:r>
          </w:p>
        </w:tc>
      </w:tr>
      <w:tr w:rsidR="001D6E4B" w:rsidRPr="006007C0" w:rsidTr="00A5645C">
        <w:trPr>
          <w:trHeight w:val="28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3.2.5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прогнозировать параметры нефтегазоносных пластов по материалам геологических и геофизических изысканий; </w:t>
            </w:r>
          </w:p>
        </w:tc>
      </w:tr>
      <w:tr w:rsidR="001D6E4B" w:rsidRPr="006007C0" w:rsidTr="00A5645C">
        <w:trPr>
          <w:trHeight w:val="28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3.2.6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моделировать процессы обезвреживания и утилизации отходов нефтедобычи; </w:t>
            </w:r>
          </w:p>
        </w:tc>
      </w:tr>
      <w:tr w:rsidR="001D6E4B" w:rsidRPr="006007C0" w:rsidTr="00A5645C">
        <w:trPr>
          <w:trHeight w:val="28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3.2.7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моделировать процессы утилизации попутного нефтяного газа; </w:t>
            </w:r>
          </w:p>
        </w:tc>
      </w:tr>
      <w:tr w:rsidR="001D6E4B" w:rsidRPr="006007C0" w:rsidTr="00A5645C">
        <w:trPr>
          <w:trHeight w:val="28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3.2.8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моделировать технологические процессы очистки нефтесодержащих сточных вод. </w:t>
            </w:r>
          </w:p>
        </w:tc>
      </w:tr>
      <w:tr w:rsidR="001D6E4B" w:rsidRPr="006007C0" w:rsidTr="00E10EAE">
        <w:trPr>
          <w:trHeight w:val="15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3.3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Владеть: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3.3.1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современными методами экспериментального исследования в области НГК; </w:t>
            </w:r>
          </w:p>
        </w:tc>
      </w:tr>
      <w:tr w:rsidR="001D6E4B" w:rsidRPr="006007C0" w:rsidTr="00A5645C">
        <w:trPr>
          <w:trHeight w:val="28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3.3.2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приборной базой лаборатории анализа углеводородного сырья и нефтепродуктов; </w:t>
            </w:r>
          </w:p>
        </w:tc>
      </w:tr>
      <w:tr w:rsidR="001D6E4B" w:rsidRPr="006007C0" w:rsidTr="00A5645C">
        <w:trPr>
          <w:trHeight w:val="28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3.3.3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методами расчета основных пластовых параметров залежей нефти и газа; </w:t>
            </w:r>
          </w:p>
        </w:tc>
      </w:tr>
      <w:tr w:rsidR="001D6E4B" w:rsidRPr="006007C0" w:rsidTr="00A5645C">
        <w:trPr>
          <w:trHeight w:val="28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3.3.4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навыками определения основных физико-химических свойств нефти и пластовой воды; </w:t>
            </w:r>
          </w:p>
        </w:tc>
      </w:tr>
      <w:tr w:rsidR="001D6E4B" w:rsidRPr="006007C0" w:rsidTr="00A5645C">
        <w:trPr>
          <w:trHeight w:val="28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3.3.5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навыками отбора проб </w:t>
            </w:r>
            <w:proofErr w:type="spellStart"/>
            <w:r w:rsidRPr="006007C0">
              <w:rPr>
                <w:sz w:val="20"/>
                <w:szCs w:val="20"/>
              </w:rPr>
              <w:t>нефтезагрязненных</w:t>
            </w:r>
            <w:proofErr w:type="spellEnd"/>
            <w:r w:rsidRPr="006007C0">
              <w:rPr>
                <w:sz w:val="20"/>
                <w:szCs w:val="20"/>
              </w:rPr>
              <w:t xml:space="preserve"> вод, донных отложений, грунтов; </w:t>
            </w:r>
          </w:p>
        </w:tc>
      </w:tr>
      <w:tr w:rsidR="001D6E4B" w:rsidRPr="006007C0" w:rsidTr="00A5645C">
        <w:trPr>
          <w:trHeight w:val="28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3.3.6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методологией выбора методов анализа и навыками их применения; </w:t>
            </w:r>
          </w:p>
        </w:tc>
      </w:tr>
      <w:tr w:rsidR="001D6E4B" w:rsidRPr="006007C0" w:rsidTr="00A5645C">
        <w:trPr>
          <w:trHeight w:val="28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5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3.3.7 </w:t>
            </w:r>
          </w:p>
        </w:tc>
        <w:tc>
          <w:tcPr>
            <w:tcW w:w="9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методами расчета основных пластовых параметров залежей нефти и газа. </w:t>
            </w:r>
          </w:p>
        </w:tc>
      </w:tr>
    </w:tbl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>СОДЕРЖАНИЕ</w:t>
      </w:r>
      <w:r w:rsidR="00E10EAE">
        <w:rPr>
          <w:sz w:val="20"/>
          <w:szCs w:val="20"/>
        </w:rPr>
        <w:t>: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Код занятия </w:t>
      </w:r>
      <w:r w:rsidRPr="006007C0">
        <w:rPr>
          <w:sz w:val="20"/>
          <w:szCs w:val="20"/>
        </w:rPr>
        <w:tab/>
        <w:t xml:space="preserve">Наименование разделов и тем /вид занятия/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1. Нефтегазовый комплекс в структуре мировой экономики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 </w:t>
      </w:r>
      <w:r w:rsidRPr="006007C0">
        <w:rPr>
          <w:sz w:val="20"/>
          <w:szCs w:val="20"/>
        </w:rPr>
        <w:tab/>
        <w:t xml:space="preserve">Тенденции и перспективы развития нефтегазового </w:t>
      </w:r>
      <w:proofErr w:type="gramStart"/>
      <w:r w:rsidRPr="006007C0">
        <w:rPr>
          <w:sz w:val="20"/>
          <w:szCs w:val="20"/>
        </w:rPr>
        <w:t>комплекса  /</w:t>
      </w:r>
      <w:proofErr w:type="gramEnd"/>
      <w:r w:rsidRPr="006007C0">
        <w:rPr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1.2 </w:t>
      </w:r>
      <w:r w:rsidRPr="006007C0">
        <w:rPr>
          <w:sz w:val="20"/>
          <w:szCs w:val="20"/>
        </w:rPr>
        <w:tab/>
        <w:t xml:space="preserve">Значение нефти и газа в мировой </w:t>
      </w:r>
      <w:proofErr w:type="gramStart"/>
      <w:r w:rsidRPr="006007C0">
        <w:rPr>
          <w:sz w:val="20"/>
          <w:szCs w:val="20"/>
        </w:rPr>
        <w:t>экономике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2. Химия нефти и газа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 </w:t>
      </w:r>
      <w:r w:rsidRPr="006007C0">
        <w:rPr>
          <w:sz w:val="20"/>
          <w:szCs w:val="20"/>
        </w:rPr>
        <w:tab/>
        <w:t xml:space="preserve">Элементный, групповой, фракционный состав нефти и газа   /Лек/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2.2 </w:t>
      </w:r>
      <w:r w:rsidRPr="006007C0">
        <w:rPr>
          <w:sz w:val="20"/>
          <w:szCs w:val="20"/>
        </w:rPr>
        <w:tab/>
        <w:t xml:space="preserve">Построение кривой разгонки </w:t>
      </w:r>
      <w:proofErr w:type="gramStart"/>
      <w:r w:rsidRPr="006007C0">
        <w:rPr>
          <w:sz w:val="20"/>
          <w:szCs w:val="20"/>
        </w:rPr>
        <w:t>нефти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2.3 </w:t>
      </w:r>
      <w:r w:rsidRPr="006007C0">
        <w:rPr>
          <w:sz w:val="20"/>
          <w:szCs w:val="20"/>
        </w:rPr>
        <w:tab/>
        <w:t xml:space="preserve">Характеристика элементного, группового и фракционного состава </w:t>
      </w:r>
      <w:proofErr w:type="spellStart"/>
      <w:r w:rsidRPr="006007C0">
        <w:rPr>
          <w:sz w:val="20"/>
          <w:szCs w:val="20"/>
        </w:rPr>
        <w:t>нефтей</w:t>
      </w:r>
      <w:proofErr w:type="spellEnd"/>
      <w:r w:rsidRPr="006007C0">
        <w:rPr>
          <w:sz w:val="20"/>
          <w:szCs w:val="20"/>
        </w:rPr>
        <w:t xml:space="preserve"> Западно-Сибирской нефтегазоносной </w:t>
      </w:r>
      <w:proofErr w:type="gramStart"/>
      <w:r w:rsidRPr="006007C0">
        <w:rPr>
          <w:sz w:val="20"/>
          <w:szCs w:val="20"/>
        </w:rPr>
        <w:t>провинции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3. Товарные свойства нефти и газа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lastRenderedPageBreak/>
        <w:t xml:space="preserve">3.1 </w:t>
      </w:r>
      <w:r w:rsidRPr="006007C0">
        <w:rPr>
          <w:sz w:val="20"/>
          <w:szCs w:val="20"/>
        </w:rPr>
        <w:tab/>
        <w:t xml:space="preserve">Товарные свойства нефти и нефтяных </w:t>
      </w:r>
      <w:proofErr w:type="gramStart"/>
      <w:r w:rsidRPr="006007C0">
        <w:rPr>
          <w:sz w:val="20"/>
          <w:szCs w:val="20"/>
        </w:rPr>
        <w:t>газов  /</w:t>
      </w:r>
      <w:proofErr w:type="gramEnd"/>
      <w:r w:rsidRPr="006007C0">
        <w:rPr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3.2 </w:t>
      </w:r>
      <w:r w:rsidRPr="006007C0">
        <w:rPr>
          <w:sz w:val="20"/>
          <w:szCs w:val="20"/>
        </w:rPr>
        <w:tab/>
        <w:t xml:space="preserve">Классификация </w:t>
      </w:r>
      <w:proofErr w:type="spellStart"/>
      <w:proofErr w:type="gramStart"/>
      <w:r w:rsidRPr="006007C0">
        <w:rPr>
          <w:sz w:val="20"/>
          <w:szCs w:val="20"/>
        </w:rPr>
        <w:t>нефтей</w:t>
      </w:r>
      <w:proofErr w:type="spellEnd"/>
      <w:r w:rsidRPr="006007C0">
        <w:rPr>
          <w:sz w:val="20"/>
          <w:szCs w:val="20"/>
        </w:rPr>
        <w:t xml:space="preserve">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3.3 </w:t>
      </w:r>
      <w:r w:rsidRPr="006007C0">
        <w:rPr>
          <w:sz w:val="20"/>
          <w:szCs w:val="20"/>
        </w:rPr>
        <w:tab/>
        <w:t xml:space="preserve">Продукты переработки </w:t>
      </w:r>
      <w:proofErr w:type="gramStart"/>
      <w:r w:rsidRPr="006007C0">
        <w:rPr>
          <w:sz w:val="20"/>
          <w:szCs w:val="20"/>
        </w:rPr>
        <w:t>нефти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4. Геология нефти и газа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4.1 </w:t>
      </w:r>
      <w:r w:rsidRPr="006007C0">
        <w:rPr>
          <w:sz w:val="20"/>
          <w:szCs w:val="20"/>
        </w:rPr>
        <w:tab/>
        <w:t xml:space="preserve">Условия залегания нефти и </w:t>
      </w:r>
      <w:proofErr w:type="gramStart"/>
      <w:r w:rsidRPr="006007C0">
        <w:rPr>
          <w:sz w:val="20"/>
          <w:szCs w:val="20"/>
        </w:rPr>
        <w:t>газа  /</w:t>
      </w:r>
      <w:proofErr w:type="gramEnd"/>
      <w:r w:rsidRPr="006007C0">
        <w:rPr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4.2 </w:t>
      </w:r>
      <w:r w:rsidRPr="006007C0">
        <w:rPr>
          <w:sz w:val="20"/>
          <w:szCs w:val="20"/>
        </w:rPr>
        <w:tab/>
        <w:t xml:space="preserve">Физико-химические свойства нефти, нефтяных газов и </w:t>
      </w:r>
      <w:proofErr w:type="gramStart"/>
      <w:r w:rsidRPr="006007C0">
        <w:rPr>
          <w:sz w:val="20"/>
          <w:szCs w:val="20"/>
        </w:rPr>
        <w:t>нефтепродуктов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4.3 </w:t>
      </w:r>
      <w:r w:rsidRPr="006007C0">
        <w:rPr>
          <w:sz w:val="20"/>
          <w:szCs w:val="20"/>
        </w:rPr>
        <w:tab/>
        <w:t xml:space="preserve">Гипотезы происхождения углеводородных ископаемых ресурсов /Ср/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5. Поиск и разведка месторождений нефти и газа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5.1 </w:t>
      </w:r>
      <w:r w:rsidRPr="006007C0">
        <w:rPr>
          <w:sz w:val="20"/>
          <w:szCs w:val="20"/>
        </w:rPr>
        <w:tab/>
        <w:t xml:space="preserve">Цели, методы и этапы поисково- разведочных </w:t>
      </w:r>
      <w:proofErr w:type="gramStart"/>
      <w:r w:rsidRPr="006007C0">
        <w:rPr>
          <w:sz w:val="20"/>
          <w:szCs w:val="20"/>
        </w:rPr>
        <w:t>работ  /</w:t>
      </w:r>
      <w:proofErr w:type="gramEnd"/>
      <w:r w:rsidRPr="006007C0">
        <w:rPr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5.2 </w:t>
      </w:r>
      <w:r w:rsidRPr="006007C0">
        <w:rPr>
          <w:sz w:val="20"/>
          <w:szCs w:val="20"/>
        </w:rPr>
        <w:tab/>
        <w:t>Строение и оконтуривание нефтяной залежи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5.3 </w:t>
      </w:r>
      <w:r w:rsidRPr="006007C0">
        <w:rPr>
          <w:sz w:val="20"/>
          <w:szCs w:val="20"/>
        </w:rPr>
        <w:tab/>
        <w:t xml:space="preserve">Характеристика </w:t>
      </w:r>
      <w:proofErr w:type="gramStart"/>
      <w:r w:rsidRPr="006007C0">
        <w:rPr>
          <w:sz w:val="20"/>
          <w:szCs w:val="20"/>
        </w:rPr>
        <w:t>Западно-Сибирской</w:t>
      </w:r>
      <w:proofErr w:type="gramEnd"/>
      <w:r w:rsidRPr="006007C0">
        <w:rPr>
          <w:sz w:val="20"/>
          <w:szCs w:val="20"/>
        </w:rPr>
        <w:t xml:space="preserve"> нефтегазоносной провинции. Нефтегазоносные районы и области. /Ср/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6. Бурение скважин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6.1 </w:t>
      </w:r>
      <w:r w:rsidRPr="006007C0">
        <w:rPr>
          <w:sz w:val="20"/>
          <w:szCs w:val="20"/>
        </w:rPr>
        <w:tab/>
        <w:t xml:space="preserve">Строительство скважин различного </w:t>
      </w:r>
      <w:proofErr w:type="gramStart"/>
      <w:r w:rsidRPr="006007C0">
        <w:rPr>
          <w:sz w:val="20"/>
          <w:szCs w:val="20"/>
        </w:rPr>
        <w:t>назначения  /</w:t>
      </w:r>
      <w:proofErr w:type="gramEnd"/>
      <w:r w:rsidRPr="006007C0">
        <w:rPr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6.2 </w:t>
      </w:r>
      <w:r w:rsidRPr="006007C0">
        <w:rPr>
          <w:sz w:val="20"/>
          <w:szCs w:val="20"/>
        </w:rPr>
        <w:tab/>
        <w:t>Определение основных эксплуатационных параметров скважин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6.3 </w:t>
      </w:r>
      <w:r w:rsidRPr="006007C0">
        <w:rPr>
          <w:sz w:val="20"/>
          <w:szCs w:val="20"/>
        </w:rPr>
        <w:tab/>
        <w:t xml:space="preserve">Изучение химического состава и свойств бурового </w:t>
      </w:r>
      <w:proofErr w:type="gramStart"/>
      <w:r w:rsidRPr="006007C0">
        <w:rPr>
          <w:sz w:val="20"/>
          <w:szCs w:val="20"/>
        </w:rPr>
        <w:t>раствора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7. Эксплуатация нефтяных и газовых месторождений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7.1 </w:t>
      </w:r>
      <w:r w:rsidRPr="006007C0">
        <w:rPr>
          <w:sz w:val="20"/>
          <w:szCs w:val="20"/>
        </w:rPr>
        <w:tab/>
        <w:t xml:space="preserve">Добыча и промысловая подготовка </w:t>
      </w:r>
      <w:proofErr w:type="gramStart"/>
      <w:r w:rsidRPr="006007C0">
        <w:rPr>
          <w:sz w:val="20"/>
          <w:szCs w:val="20"/>
        </w:rPr>
        <w:t>нефти  /</w:t>
      </w:r>
      <w:proofErr w:type="gramEnd"/>
      <w:r w:rsidRPr="006007C0">
        <w:rPr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7.2 </w:t>
      </w:r>
      <w:r w:rsidRPr="006007C0">
        <w:rPr>
          <w:sz w:val="20"/>
          <w:szCs w:val="20"/>
        </w:rPr>
        <w:tab/>
        <w:t xml:space="preserve">Изучение физико-химических свойств и химического состава продукции </w:t>
      </w:r>
      <w:proofErr w:type="gramStart"/>
      <w:r w:rsidRPr="006007C0">
        <w:rPr>
          <w:sz w:val="20"/>
          <w:szCs w:val="20"/>
        </w:rPr>
        <w:t>скважин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7.3 </w:t>
      </w:r>
      <w:r w:rsidRPr="006007C0">
        <w:rPr>
          <w:sz w:val="20"/>
          <w:szCs w:val="20"/>
        </w:rPr>
        <w:tab/>
        <w:t xml:space="preserve">Характеристика подтоварных вод нефтегазовых </w:t>
      </w:r>
      <w:proofErr w:type="gramStart"/>
      <w:r w:rsidRPr="006007C0">
        <w:rPr>
          <w:sz w:val="20"/>
          <w:szCs w:val="20"/>
        </w:rPr>
        <w:t>месторождений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8. Транспорт углеводородного сырья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8.1 </w:t>
      </w:r>
      <w:r w:rsidRPr="006007C0">
        <w:rPr>
          <w:sz w:val="20"/>
          <w:szCs w:val="20"/>
        </w:rPr>
        <w:tab/>
        <w:t xml:space="preserve">Наземный, водный, трубопроводный транспорт нефти, газа и нефтепродуктов /Лек/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8.2 </w:t>
      </w:r>
      <w:r w:rsidRPr="006007C0">
        <w:rPr>
          <w:sz w:val="20"/>
          <w:szCs w:val="20"/>
        </w:rPr>
        <w:tab/>
        <w:t xml:space="preserve">Гидравлический расчет простых </w:t>
      </w:r>
      <w:proofErr w:type="gramStart"/>
      <w:r w:rsidRPr="006007C0">
        <w:rPr>
          <w:sz w:val="20"/>
          <w:szCs w:val="20"/>
        </w:rPr>
        <w:t>трубопроводов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8.3 </w:t>
      </w:r>
      <w:r w:rsidRPr="006007C0">
        <w:rPr>
          <w:sz w:val="20"/>
          <w:szCs w:val="20"/>
        </w:rPr>
        <w:tab/>
        <w:t xml:space="preserve">Аварийные ситуации в системах транспорта нефти и газа /Ср/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9. Переработка нефти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9.1 </w:t>
      </w:r>
      <w:r w:rsidRPr="006007C0">
        <w:rPr>
          <w:sz w:val="20"/>
          <w:szCs w:val="20"/>
        </w:rPr>
        <w:tab/>
        <w:t xml:space="preserve">Переработка нефти по топливному, топливно-масляному вариантам. Глубокая переработка /Лек/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9.2 </w:t>
      </w:r>
      <w:r w:rsidRPr="006007C0">
        <w:rPr>
          <w:sz w:val="20"/>
          <w:szCs w:val="20"/>
        </w:rPr>
        <w:tab/>
        <w:t xml:space="preserve">Фракционирование сырой нефти методом </w:t>
      </w:r>
      <w:proofErr w:type="gramStart"/>
      <w:r w:rsidRPr="006007C0">
        <w:rPr>
          <w:sz w:val="20"/>
          <w:szCs w:val="20"/>
        </w:rPr>
        <w:t>перегонки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9.3 </w:t>
      </w:r>
      <w:r w:rsidRPr="006007C0">
        <w:rPr>
          <w:sz w:val="20"/>
          <w:szCs w:val="20"/>
        </w:rPr>
        <w:tab/>
        <w:t xml:space="preserve">Нефтехимический </w:t>
      </w:r>
      <w:proofErr w:type="gramStart"/>
      <w:r w:rsidRPr="006007C0">
        <w:rPr>
          <w:sz w:val="20"/>
          <w:szCs w:val="20"/>
        </w:rPr>
        <w:t>синтез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5D7789" w:rsidP="00E873F7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D6E4B" w:rsidRPr="006007C0">
        <w:rPr>
          <w:sz w:val="20"/>
          <w:szCs w:val="20"/>
        </w:rPr>
        <w:t xml:space="preserve">Раздел 10. Охрана </w:t>
      </w:r>
      <w:proofErr w:type="spellStart"/>
      <w:r w:rsidR="001D6E4B" w:rsidRPr="006007C0">
        <w:rPr>
          <w:sz w:val="20"/>
          <w:szCs w:val="20"/>
        </w:rPr>
        <w:t>окружаюшей</w:t>
      </w:r>
      <w:proofErr w:type="spellEnd"/>
      <w:r w:rsidR="001D6E4B" w:rsidRPr="006007C0">
        <w:rPr>
          <w:sz w:val="20"/>
          <w:szCs w:val="20"/>
        </w:rPr>
        <w:t xml:space="preserve"> среды при эксплуатации нефтегазовых месторождений.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10.1 </w:t>
      </w:r>
      <w:r w:rsidRPr="006007C0">
        <w:rPr>
          <w:sz w:val="20"/>
          <w:szCs w:val="20"/>
        </w:rPr>
        <w:tab/>
        <w:t xml:space="preserve">Мероприятия по решению геологических и экологических проблем в нефтегазовом комплексе /Лек/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10.2 </w:t>
      </w:r>
      <w:r w:rsidRPr="006007C0">
        <w:rPr>
          <w:sz w:val="20"/>
          <w:szCs w:val="20"/>
        </w:rPr>
        <w:tab/>
        <w:t>Расчет количества углеводородов, испаряющихся с поверхности шламового амбара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10.3 </w:t>
      </w:r>
      <w:r w:rsidRPr="006007C0">
        <w:rPr>
          <w:sz w:val="20"/>
          <w:szCs w:val="20"/>
        </w:rPr>
        <w:tab/>
        <w:t xml:space="preserve">Функции и содержание службы охраны </w:t>
      </w:r>
      <w:r w:rsidR="006A0BA2" w:rsidRPr="006007C0">
        <w:rPr>
          <w:sz w:val="20"/>
          <w:szCs w:val="20"/>
        </w:rPr>
        <w:t>окружающей</w:t>
      </w:r>
      <w:r w:rsidRPr="006007C0">
        <w:rPr>
          <w:sz w:val="20"/>
          <w:szCs w:val="20"/>
        </w:rPr>
        <w:t xml:space="preserve"> среды на предприятиях нефтегазового комплекса.  /Ср/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10.4 </w:t>
      </w:r>
      <w:r w:rsidRPr="006007C0">
        <w:rPr>
          <w:sz w:val="20"/>
          <w:szCs w:val="20"/>
        </w:rPr>
        <w:tab/>
        <w:t>/</w:t>
      </w:r>
      <w:proofErr w:type="spellStart"/>
      <w:proofErr w:type="gramStart"/>
      <w:r w:rsidRPr="006007C0">
        <w:rPr>
          <w:sz w:val="20"/>
          <w:szCs w:val="20"/>
        </w:rPr>
        <w:t>Контр.раб</w:t>
      </w:r>
      <w:proofErr w:type="spellEnd"/>
      <w:r w:rsidRPr="006007C0">
        <w:rPr>
          <w:sz w:val="20"/>
          <w:szCs w:val="20"/>
        </w:rPr>
        <w:t>./</w:t>
      </w:r>
      <w:proofErr w:type="gramEnd"/>
      <w:r w:rsidRPr="006007C0">
        <w:rPr>
          <w:sz w:val="20"/>
          <w:szCs w:val="20"/>
        </w:rPr>
        <w:t xml:space="preserve"> </w:t>
      </w:r>
    </w:p>
    <w:p w:rsidR="001D6E4B" w:rsidRPr="006007C0" w:rsidRDefault="001D6E4B" w:rsidP="00E873F7">
      <w:pPr>
        <w:spacing w:after="0" w:line="240" w:lineRule="auto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10.5 </w:t>
      </w:r>
      <w:r w:rsidRPr="006007C0">
        <w:rPr>
          <w:sz w:val="20"/>
          <w:szCs w:val="20"/>
        </w:rPr>
        <w:tab/>
        <w:t>/Экзамен/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br w:type="page"/>
      </w:r>
    </w:p>
    <w:p w:rsidR="001D6E4B" w:rsidRPr="006007C0" w:rsidRDefault="00D516F7" w:rsidP="00E873F7">
      <w:pPr>
        <w:spacing w:after="0" w:line="240" w:lineRule="auto"/>
        <w:ind w:left="33" w:right="5"/>
        <w:contextualSpacing/>
        <w:jc w:val="center"/>
        <w:rPr>
          <w:sz w:val="20"/>
          <w:szCs w:val="20"/>
        </w:rPr>
      </w:pPr>
      <w:r w:rsidRPr="006007C0">
        <w:rPr>
          <w:b/>
          <w:sz w:val="20"/>
          <w:szCs w:val="20"/>
        </w:rPr>
        <w:lastRenderedPageBreak/>
        <w:t>ТРАДИЦИОННОЕ ПРИРОДОПОЛЬЗОВАНИЕ НАРОДОВ СЕВЕРА ЗАПАДНОЙ СИБИРИ</w:t>
      </w:r>
      <w:r w:rsidRPr="006007C0">
        <w:rPr>
          <w:rFonts w:eastAsia="Calibri"/>
          <w:sz w:val="20"/>
          <w:szCs w:val="20"/>
        </w:rPr>
        <w:t xml:space="preserve"> </w:t>
      </w:r>
    </w:p>
    <w:p w:rsidR="001D6E4B" w:rsidRPr="006007C0" w:rsidRDefault="001D6E4B" w:rsidP="00E873F7">
      <w:pPr>
        <w:spacing w:after="0" w:line="240" w:lineRule="auto"/>
        <w:ind w:right="1155"/>
        <w:contextualSpacing/>
        <w:jc w:val="center"/>
        <w:rPr>
          <w:sz w:val="20"/>
          <w:szCs w:val="20"/>
        </w:rPr>
      </w:pPr>
    </w:p>
    <w:tbl>
      <w:tblPr>
        <w:tblStyle w:val="TableGrid"/>
        <w:tblW w:w="10237" w:type="dxa"/>
        <w:tblInd w:w="4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7"/>
        <w:gridCol w:w="9460"/>
      </w:tblGrid>
      <w:tr w:rsidR="001D6E4B" w:rsidRPr="006007C0" w:rsidTr="00A5645C">
        <w:trPr>
          <w:trHeight w:val="271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873F7">
            <w:pPr>
              <w:spacing w:after="0" w:line="240" w:lineRule="auto"/>
              <w:ind w:right="44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1. ЦЕЛИ ОСВОЕНИЯ ДИСЦИПЛИНЫ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формирование знаний в области традиционного природопользования коренных малочисленных народов севера Западной Сибири.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5" w:type="dxa"/>
            <w:left w:w="115" w:type="dxa"/>
            <w:right w:w="115" w:type="dxa"/>
          </w:tblCellMar>
        </w:tblPrEx>
        <w:trPr>
          <w:trHeight w:val="517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6A0BA2" w:rsidP="005D7789">
            <w:pPr>
              <w:spacing w:after="0" w:line="240" w:lineRule="auto"/>
              <w:ind w:right="15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6E4B" w:rsidRPr="006007C0">
              <w:rPr>
                <w:b/>
                <w:sz w:val="20"/>
                <w:szCs w:val="20"/>
              </w:rPr>
              <w:t>. КОМПЕТЕНЦИИ ОБУЧАЮЩЕГОСЯ, ФОРМИРУЕМЫЕ В РЕЗУЛЬТАТЕ ОСВОЕНИЯ ДИСЦИПЛИНЫ (МОДУЛЯ)</w:t>
            </w:r>
            <w:r w:rsidR="001D6E4B"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5" w:type="dxa"/>
            <w:left w:w="115" w:type="dxa"/>
            <w:right w:w="115" w:type="dxa"/>
          </w:tblCellMar>
        </w:tblPrEx>
        <w:trPr>
          <w:trHeight w:val="538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5D7789" w:rsidRDefault="001D6E4B" w:rsidP="005D7789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D7789">
              <w:rPr>
                <w:sz w:val="20"/>
                <w:szCs w:val="20"/>
              </w:rPr>
              <w:t>ПК-2.1: Ориентируется в нормативно-правовых требованиях к содержанию материалов по оценке воздействия на окружающую среду</w:t>
            </w:r>
            <w:r w:rsidRPr="005D778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D6E4B" w:rsidRPr="006007C0" w:rsidRDefault="001D6E4B" w:rsidP="005D7789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D7789">
              <w:rPr>
                <w:sz w:val="20"/>
                <w:szCs w:val="20"/>
              </w:rPr>
              <w:t>УК- 5.2: Учитывает при социальном и профессиональном общении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</w:tr>
    </w:tbl>
    <w:p w:rsidR="001D6E4B" w:rsidRPr="006007C0" w:rsidRDefault="006A0BA2" w:rsidP="006A0BA2">
      <w:pPr>
        <w:tabs>
          <w:tab w:val="center" w:pos="1280"/>
          <w:tab w:val="center" w:pos="2773"/>
          <w:tab w:val="center" w:pos="4525"/>
          <w:tab w:val="center" w:pos="5036"/>
        </w:tabs>
        <w:spacing w:after="0" w:line="240" w:lineRule="auto"/>
        <w:ind w:left="-15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1D6E4B" w:rsidRPr="006007C0">
        <w:rPr>
          <w:b/>
          <w:sz w:val="20"/>
          <w:szCs w:val="20"/>
        </w:rPr>
        <w:t>В результате освоения дисциплины обучающийся должен</w:t>
      </w:r>
    </w:p>
    <w:tbl>
      <w:tblPr>
        <w:tblStyle w:val="TableGrid"/>
        <w:tblW w:w="10243" w:type="dxa"/>
        <w:tblInd w:w="0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1"/>
        <w:gridCol w:w="9"/>
        <w:gridCol w:w="9463"/>
      </w:tblGrid>
      <w:tr w:rsidR="001D6E4B" w:rsidRPr="006007C0" w:rsidTr="00A5645C">
        <w:trPr>
          <w:trHeight w:val="27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Знать: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основные нормативно-правовые требования к содержанию материалов по оценке воздействия на окружающую среду;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основные виды традиционного природопользования,  особенности традиционных  представления о природе и ландшафте, основные и вспомогательные формы хозяйствования, </w:t>
            </w:r>
            <w:proofErr w:type="spellStart"/>
            <w:r w:rsidRPr="006007C0">
              <w:rPr>
                <w:sz w:val="20"/>
                <w:szCs w:val="20"/>
              </w:rPr>
              <w:t>этнолокальную</w:t>
            </w:r>
            <w:proofErr w:type="spellEnd"/>
            <w:r w:rsidRPr="006007C0">
              <w:rPr>
                <w:sz w:val="20"/>
                <w:szCs w:val="20"/>
              </w:rPr>
              <w:t xml:space="preserve"> специфику промысловых форм;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основные мероприятия по повышению эффективности природоохранной деятельности организации;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3.1.4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основные социокультурные традиции различных социальных групп, этносов и конфессий, включая мировые религии, философские и этические учения.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Уметь: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выявлять специфику традиционного природопользования с учетом особенностей ландшафтных зон, с учетом естественной, этнической, социальной и цивилизационной специфики и кризисов развития;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воспринимать межкультурное разнообразие общества в социально-историческом, этическом и философском контекстах;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учитывать при социальном и профессиональном общении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Владеть: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современными методами и приемами применения знаний и умений в области </w:t>
            </w:r>
            <w:proofErr w:type="spellStart"/>
            <w:r w:rsidRPr="006007C0">
              <w:rPr>
                <w:sz w:val="20"/>
                <w:szCs w:val="20"/>
              </w:rPr>
              <w:t>этноэкологии</w:t>
            </w:r>
            <w:proofErr w:type="spellEnd"/>
            <w:r w:rsidRPr="006007C0">
              <w:rPr>
                <w:sz w:val="20"/>
                <w:szCs w:val="20"/>
              </w:rPr>
              <w:t xml:space="preserve"> в научно- исследовательской, образовательной, культурно-просветительской, экспертно-аналитической деятельности.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b/>
          <w:sz w:val="20"/>
          <w:szCs w:val="20"/>
        </w:rPr>
        <w:t>СОДЕРЖАНИЕ: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Код занятия </w:t>
      </w:r>
      <w:r w:rsidRPr="006007C0">
        <w:rPr>
          <w:sz w:val="20"/>
          <w:szCs w:val="20"/>
        </w:rPr>
        <w:tab/>
        <w:t xml:space="preserve">Наименование разделов и тем /вид занятия/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 </w:t>
      </w:r>
      <w:r w:rsidRPr="006007C0">
        <w:rPr>
          <w:sz w:val="20"/>
          <w:szCs w:val="20"/>
        </w:rPr>
        <w:tab/>
        <w:t xml:space="preserve">Раздел 1. Традиционное природопользование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1.1 </w:t>
      </w:r>
      <w:r w:rsidRPr="006007C0">
        <w:rPr>
          <w:sz w:val="20"/>
          <w:szCs w:val="20"/>
        </w:rPr>
        <w:tab/>
        <w:t>Традиционное природопользование и этническая коренных народов Севера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1.2 </w:t>
      </w:r>
      <w:r w:rsidRPr="006007C0">
        <w:rPr>
          <w:sz w:val="20"/>
          <w:szCs w:val="20"/>
        </w:rPr>
        <w:tab/>
        <w:t xml:space="preserve">Природопользование в тундре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1.3 </w:t>
      </w:r>
      <w:r w:rsidRPr="006007C0">
        <w:rPr>
          <w:sz w:val="20"/>
          <w:szCs w:val="20"/>
        </w:rPr>
        <w:tab/>
        <w:t xml:space="preserve">Природопользование в таежной зоне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 </w:t>
      </w:r>
      <w:r w:rsidRPr="006007C0">
        <w:rPr>
          <w:sz w:val="20"/>
          <w:szCs w:val="20"/>
        </w:rPr>
        <w:tab/>
        <w:t xml:space="preserve">Раздел 2. </w:t>
      </w:r>
      <w:r w:rsidR="005D7789" w:rsidRPr="006007C0">
        <w:rPr>
          <w:sz w:val="20"/>
          <w:szCs w:val="20"/>
        </w:rPr>
        <w:t>Промыслы таежной</w:t>
      </w:r>
      <w:r w:rsidRPr="006007C0">
        <w:rPr>
          <w:sz w:val="20"/>
          <w:szCs w:val="20"/>
        </w:rPr>
        <w:t xml:space="preserve"> зоны севера Западной Сибири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2.1 </w:t>
      </w:r>
      <w:r w:rsidRPr="006007C0">
        <w:rPr>
          <w:sz w:val="20"/>
          <w:szCs w:val="20"/>
        </w:rPr>
        <w:tab/>
        <w:t xml:space="preserve">Собирательство, охота, рыболовство, </w:t>
      </w:r>
      <w:proofErr w:type="spellStart"/>
      <w:r w:rsidRPr="006007C0">
        <w:rPr>
          <w:sz w:val="20"/>
          <w:szCs w:val="20"/>
        </w:rPr>
        <w:t>подсечно</w:t>
      </w:r>
      <w:proofErr w:type="spellEnd"/>
      <w:r w:rsidRPr="006007C0">
        <w:rPr>
          <w:sz w:val="20"/>
          <w:szCs w:val="20"/>
        </w:rPr>
        <w:t>-огневое земледелие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2.2 </w:t>
      </w:r>
      <w:r w:rsidRPr="006007C0">
        <w:rPr>
          <w:sz w:val="20"/>
          <w:szCs w:val="20"/>
        </w:rPr>
        <w:tab/>
        <w:t>Сенокосно-пастбищные ресурсы Севера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2.3 </w:t>
      </w:r>
      <w:r w:rsidRPr="006007C0">
        <w:rPr>
          <w:sz w:val="20"/>
          <w:szCs w:val="20"/>
        </w:rPr>
        <w:tab/>
        <w:t xml:space="preserve">Пути сохранения традиционных форм природопользования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 </w:t>
      </w:r>
      <w:r w:rsidRPr="006007C0">
        <w:rPr>
          <w:sz w:val="20"/>
          <w:szCs w:val="20"/>
        </w:rPr>
        <w:tab/>
        <w:t xml:space="preserve">Раздел 3. Современные проблемы и возможности традиционного природопользования севера Западной Сибири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3.1 </w:t>
      </w:r>
      <w:r w:rsidRPr="006007C0">
        <w:rPr>
          <w:sz w:val="20"/>
          <w:szCs w:val="20"/>
        </w:rPr>
        <w:tab/>
        <w:t>Взаимодействие традиционного природопользования и нефтегазовой отрасли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3.2 </w:t>
      </w:r>
      <w:r w:rsidRPr="006007C0">
        <w:rPr>
          <w:sz w:val="20"/>
          <w:szCs w:val="20"/>
        </w:rPr>
        <w:tab/>
        <w:t xml:space="preserve">Современная экологическая культура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3.3 </w:t>
      </w:r>
      <w:r w:rsidRPr="006007C0">
        <w:rPr>
          <w:sz w:val="20"/>
          <w:szCs w:val="20"/>
        </w:rPr>
        <w:tab/>
        <w:t>Защита контрольной работы /</w:t>
      </w:r>
      <w:proofErr w:type="spellStart"/>
      <w:proofErr w:type="gramStart"/>
      <w:r w:rsidRPr="006007C0">
        <w:rPr>
          <w:sz w:val="20"/>
          <w:szCs w:val="20"/>
        </w:rPr>
        <w:t>Контр.раб</w:t>
      </w:r>
      <w:proofErr w:type="spellEnd"/>
      <w:r w:rsidRPr="006007C0">
        <w:rPr>
          <w:sz w:val="20"/>
          <w:szCs w:val="20"/>
        </w:rPr>
        <w:t>./</w:t>
      </w:r>
      <w:proofErr w:type="gramEnd"/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br w:type="page"/>
      </w:r>
    </w:p>
    <w:p w:rsidR="001D6E4B" w:rsidRPr="006007C0" w:rsidRDefault="00353229" w:rsidP="00E873F7">
      <w:pPr>
        <w:spacing w:after="0" w:line="240" w:lineRule="auto"/>
        <w:ind w:left="98" w:right="1"/>
        <w:contextualSpacing/>
        <w:jc w:val="center"/>
        <w:rPr>
          <w:sz w:val="20"/>
          <w:szCs w:val="20"/>
        </w:rPr>
      </w:pPr>
      <w:r w:rsidRPr="006007C0">
        <w:rPr>
          <w:b/>
          <w:sz w:val="20"/>
          <w:szCs w:val="20"/>
        </w:rPr>
        <w:lastRenderedPageBreak/>
        <w:t>ФИЛОСОФИЯ</w:t>
      </w:r>
      <w:r w:rsidRPr="006007C0">
        <w:rPr>
          <w:sz w:val="20"/>
          <w:szCs w:val="20"/>
        </w:rPr>
        <w:t xml:space="preserve"> </w:t>
      </w:r>
    </w:p>
    <w:p w:rsidR="001D6E4B" w:rsidRPr="006007C0" w:rsidRDefault="001D6E4B" w:rsidP="00E873F7">
      <w:pPr>
        <w:spacing w:after="0" w:line="240" w:lineRule="auto"/>
        <w:ind w:left="34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  </w:t>
      </w:r>
      <w:r w:rsidRPr="006007C0">
        <w:rPr>
          <w:sz w:val="20"/>
          <w:szCs w:val="20"/>
        </w:rPr>
        <w:tab/>
        <w:t xml:space="preserve"> </w:t>
      </w:r>
    </w:p>
    <w:tbl>
      <w:tblPr>
        <w:tblStyle w:val="TableGrid"/>
        <w:tblW w:w="10237" w:type="dxa"/>
        <w:tblInd w:w="4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7"/>
        <w:gridCol w:w="9460"/>
      </w:tblGrid>
      <w:tr w:rsidR="001D6E4B" w:rsidRPr="006007C0" w:rsidTr="00A5645C">
        <w:trPr>
          <w:trHeight w:val="271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873F7">
            <w:pPr>
              <w:spacing w:after="0" w:line="240" w:lineRule="auto"/>
              <w:ind w:right="44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1. ЦЕЛИ ОСВОЕНИЯ ДИСЦИПЛИНЫ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Активно влиять на формирование мировоззрения будущих специалистов путем актуализации гностических, этических и эстетических способностей учащихся. </w:t>
            </w:r>
          </w:p>
        </w:tc>
      </w:tr>
      <w:tr w:rsidR="001D6E4B" w:rsidRPr="006007C0" w:rsidTr="00A5645C">
        <w:trPr>
          <w:trHeight w:val="281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В процессе осуществления этих целей предполагается решение следующих задач: </w:t>
            </w:r>
          </w:p>
        </w:tc>
      </w:tr>
      <w:tr w:rsidR="001D6E4B" w:rsidRPr="006007C0" w:rsidTr="00A5645C">
        <w:trPr>
          <w:trHeight w:val="506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1.3 </w:t>
            </w:r>
          </w:p>
        </w:tc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 ознакомление студентов с эволюцией философских представлений о человеке, его природе и сущности, сопровождающейся возрастанием гуманистических ценностей; </w:t>
            </w:r>
          </w:p>
        </w:tc>
      </w:tr>
      <w:tr w:rsidR="001D6E4B" w:rsidRPr="006007C0" w:rsidTr="00A5645C">
        <w:trPr>
          <w:trHeight w:val="506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1.4 </w:t>
            </w:r>
          </w:p>
        </w:tc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 философия призвана вскрывать и осмысливать источники социального отчуждения, препятствующие самореализации человека; </w:t>
            </w:r>
          </w:p>
        </w:tc>
      </w:tr>
      <w:tr w:rsidR="001D6E4B" w:rsidRPr="006007C0" w:rsidTr="00A5645C">
        <w:trPr>
          <w:trHeight w:val="506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1.5 </w:t>
            </w:r>
          </w:p>
        </w:tc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 сформировать у студентов способность критического анализа проблемных ситуаций на основе системного подхода. </w:t>
            </w:r>
          </w:p>
        </w:tc>
      </w:tr>
      <w:tr w:rsidR="001D6E4B" w:rsidRPr="006007C0" w:rsidTr="00A5645C">
        <w:tblPrEx>
          <w:tblCellMar>
            <w:top w:w="54" w:type="dxa"/>
            <w:left w:w="115" w:type="dxa"/>
            <w:right w:w="115" w:type="dxa"/>
          </w:tblCellMar>
        </w:tblPrEx>
        <w:trPr>
          <w:trHeight w:val="516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6A0BA2" w:rsidP="005D7789">
            <w:pPr>
              <w:spacing w:after="0" w:line="240" w:lineRule="auto"/>
              <w:ind w:right="15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6E4B" w:rsidRPr="006007C0">
              <w:rPr>
                <w:b/>
                <w:sz w:val="20"/>
                <w:szCs w:val="20"/>
              </w:rPr>
              <w:t>. КОМПЕТЕНЦИИ ОБУЧАЮЩЕГОСЯ, ФОРМИРУЕМЫЕ В РЕЗУЛЬТАТЕ ОСВОЕНИЯ ДИСЦИПЛИНЫ (МОДУЛЯ)</w:t>
            </w:r>
            <w:r w:rsidR="001D6E4B"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4" w:type="dxa"/>
            <w:left w:w="115" w:type="dxa"/>
            <w:right w:w="115" w:type="dxa"/>
          </w:tblCellMar>
        </w:tblPrEx>
        <w:trPr>
          <w:trHeight w:val="538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3C777A" w:rsidRDefault="001D6E4B" w:rsidP="005D7789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C777A">
              <w:rPr>
                <w:sz w:val="20"/>
                <w:szCs w:val="20"/>
              </w:rPr>
              <w:t xml:space="preserve">УК-5.2: Учитывает при социальном и профессиональном общении социокультурные традиции различных социальных групп, этносов и конфессий, включая мировые религии, философские и этические учения </w:t>
            </w:r>
          </w:p>
          <w:p w:rsidR="001D6E4B" w:rsidRPr="003C777A" w:rsidRDefault="001D6E4B" w:rsidP="005D7789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C777A">
              <w:rPr>
                <w:sz w:val="20"/>
                <w:szCs w:val="20"/>
              </w:rPr>
              <w:t>УК-5.3: Придерживается принципов толерантности  и уважения основополагающих прав человека и гражданина при личностном общении и общении в обществе в целях выполнения профессиональных задач и усиления социальной интеграции</w:t>
            </w:r>
          </w:p>
        </w:tc>
      </w:tr>
    </w:tbl>
    <w:p w:rsidR="001D6E4B" w:rsidRPr="006007C0" w:rsidRDefault="006A0BA2" w:rsidP="006A0BA2">
      <w:pPr>
        <w:tabs>
          <w:tab w:val="center" w:pos="1282"/>
          <w:tab w:val="center" w:pos="2778"/>
          <w:tab w:val="center" w:pos="4532"/>
          <w:tab w:val="center" w:pos="5037"/>
        </w:tabs>
        <w:spacing w:after="0" w:line="240" w:lineRule="auto"/>
        <w:ind w:left="-15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1D6E4B" w:rsidRPr="006007C0">
        <w:rPr>
          <w:b/>
          <w:sz w:val="20"/>
          <w:szCs w:val="20"/>
        </w:rPr>
        <w:t>В результате освоения дисциплины обучающийся должен</w:t>
      </w:r>
    </w:p>
    <w:tbl>
      <w:tblPr>
        <w:tblStyle w:val="TableGrid"/>
        <w:tblW w:w="10243" w:type="dxa"/>
        <w:tblInd w:w="0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80"/>
        <w:gridCol w:w="9463"/>
      </w:tblGrid>
      <w:tr w:rsidR="001D6E4B" w:rsidRPr="006007C0" w:rsidTr="00A5645C">
        <w:trPr>
          <w:trHeight w:val="27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3.1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Знать: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3.1.1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-основные проблемы и основные исторические типы </w:t>
            </w:r>
          </w:p>
        </w:tc>
      </w:tr>
      <w:tr w:rsidR="001D6E4B" w:rsidRPr="006007C0" w:rsidTr="00A5645C">
        <w:trPr>
          <w:trHeight w:val="2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3.1.2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-основные философские течения и школы, их проблематику; специфику философского знания в его связи с наукой; </w:t>
            </w:r>
          </w:p>
        </w:tc>
      </w:tr>
      <w:tr w:rsidR="001D6E4B" w:rsidRPr="006007C0" w:rsidTr="00A5645C">
        <w:trPr>
          <w:trHeight w:val="5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3.1.3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-социокультурные традиции различных социальных групп, этносов, конфессий, включая мировые религии, философские и этические учения. </w:t>
            </w:r>
          </w:p>
        </w:tc>
      </w:tr>
      <w:tr w:rsidR="001D6E4B" w:rsidRPr="006007C0" w:rsidTr="00A5645C">
        <w:trPr>
          <w:trHeight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3.2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Уметь: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2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3.2.1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-идентифицировать философские идеи как относящиеся к тому или иному историческому типу философствования; </w:t>
            </w:r>
          </w:p>
        </w:tc>
      </w:tr>
      <w:tr w:rsidR="001D6E4B" w:rsidRPr="006007C0" w:rsidTr="00A5645C">
        <w:trPr>
          <w:trHeight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3.2.2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-анализировать мировоззренческое содержание философских концепций, выделяя их базовые составляющие; </w:t>
            </w:r>
          </w:p>
        </w:tc>
      </w:tr>
      <w:tr w:rsidR="001D6E4B" w:rsidRPr="006007C0" w:rsidTr="00A5645C">
        <w:trPr>
          <w:trHeight w:val="5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3.2.4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-учитывать при социальном и профессиональном общении социокультурные традиции различных социальных групп, этносов, конфессий, включая мировые религии , философские и этические  учения </w:t>
            </w:r>
          </w:p>
        </w:tc>
      </w:tr>
      <w:tr w:rsidR="001D6E4B" w:rsidRPr="006007C0" w:rsidTr="00A5645C">
        <w:trPr>
          <w:trHeight w:val="27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3.3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Владеть: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3.3.1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-владеть навыками анализа мировоззренческого содержания философских концепций, выделяя ее базовые составляющие; </w:t>
            </w:r>
          </w:p>
        </w:tc>
      </w:tr>
      <w:tr w:rsidR="001D6E4B" w:rsidRPr="006007C0" w:rsidTr="00A5645C">
        <w:trPr>
          <w:trHeight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3.3.3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-владеть навыками общения с социальными группами с различными социокультурными традициями; </w:t>
            </w:r>
          </w:p>
        </w:tc>
      </w:tr>
      <w:tr w:rsidR="001D6E4B" w:rsidRPr="006007C0" w:rsidTr="00A5645C">
        <w:trPr>
          <w:trHeight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3.3.4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-придерживаться принципов толерантности и уважения основополагающих прав человека и гражданина при личностном общении и в обществе в целях выполнения профессиональных задач и усиления социальной интеграции </w:t>
            </w:r>
          </w:p>
        </w:tc>
      </w:tr>
    </w:tbl>
    <w:p w:rsidR="001D6E4B" w:rsidRPr="006007C0" w:rsidRDefault="001D6E4B" w:rsidP="00E873F7">
      <w:pPr>
        <w:spacing w:after="0" w:line="240" w:lineRule="auto"/>
        <w:ind w:right="4971"/>
        <w:contextualSpacing/>
        <w:jc w:val="both"/>
        <w:rPr>
          <w:b/>
          <w:sz w:val="20"/>
          <w:szCs w:val="20"/>
        </w:rPr>
      </w:pP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b/>
          <w:sz w:val="20"/>
          <w:szCs w:val="20"/>
        </w:rPr>
      </w:pPr>
      <w:r w:rsidRPr="006007C0">
        <w:rPr>
          <w:b/>
          <w:sz w:val="20"/>
          <w:szCs w:val="20"/>
        </w:rPr>
        <w:t>СОДЕРЖАНИЕ: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Код занятия </w:t>
      </w:r>
      <w:r w:rsidRPr="006007C0">
        <w:rPr>
          <w:sz w:val="20"/>
          <w:szCs w:val="20"/>
        </w:rPr>
        <w:tab/>
        <w:t xml:space="preserve">Наименование разделов и тем /вид занятия/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 Раздел 1. История философии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 </w:t>
      </w:r>
      <w:r w:rsidRPr="006007C0">
        <w:rPr>
          <w:sz w:val="20"/>
          <w:szCs w:val="20"/>
        </w:rPr>
        <w:tab/>
        <w:t xml:space="preserve">Введение в философию. Философия Древнего мира 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1.2 </w:t>
      </w:r>
      <w:r w:rsidRPr="006007C0">
        <w:rPr>
          <w:sz w:val="20"/>
          <w:szCs w:val="20"/>
        </w:rPr>
        <w:tab/>
        <w:t xml:space="preserve">Введение в философию. Философия Древнего мира 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1.3 </w:t>
      </w:r>
      <w:r w:rsidRPr="006007C0">
        <w:rPr>
          <w:sz w:val="20"/>
          <w:szCs w:val="20"/>
        </w:rPr>
        <w:tab/>
        <w:t xml:space="preserve">Введение в философию. Философия Древнего мира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1.4 </w:t>
      </w:r>
      <w:r w:rsidRPr="006007C0">
        <w:rPr>
          <w:sz w:val="20"/>
          <w:szCs w:val="20"/>
        </w:rPr>
        <w:tab/>
        <w:t xml:space="preserve">Философия Средневековья и эпохи Возрождения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1.5 </w:t>
      </w:r>
      <w:r w:rsidRPr="006007C0">
        <w:rPr>
          <w:sz w:val="20"/>
          <w:szCs w:val="20"/>
        </w:rPr>
        <w:tab/>
        <w:t>Философия Средневековья и эпохи Возрождения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1.6 </w:t>
      </w:r>
      <w:r w:rsidRPr="006007C0">
        <w:rPr>
          <w:sz w:val="20"/>
          <w:szCs w:val="20"/>
        </w:rPr>
        <w:tab/>
        <w:t xml:space="preserve">Философия Средневековья и эпохи Возрождения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1.7 </w:t>
      </w:r>
      <w:r w:rsidRPr="006007C0">
        <w:rPr>
          <w:sz w:val="20"/>
          <w:szCs w:val="20"/>
        </w:rPr>
        <w:tab/>
        <w:t xml:space="preserve">Философия Нового времени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1.8 </w:t>
      </w:r>
      <w:r w:rsidRPr="006007C0">
        <w:rPr>
          <w:sz w:val="20"/>
          <w:szCs w:val="20"/>
        </w:rPr>
        <w:tab/>
        <w:t>Философия Нового времени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1.9 </w:t>
      </w:r>
      <w:r w:rsidRPr="006007C0">
        <w:rPr>
          <w:sz w:val="20"/>
          <w:szCs w:val="20"/>
        </w:rPr>
        <w:tab/>
        <w:t xml:space="preserve">Философия Нового времени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1.10 </w:t>
      </w:r>
      <w:r w:rsidRPr="006007C0">
        <w:rPr>
          <w:sz w:val="20"/>
          <w:szCs w:val="20"/>
        </w:rPr>
        <w:tab/>
        <w:t xml:space="preserve">Немецкая классическая философия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1.11 </w:t>
      </w:r>
      <w:r w:rsidRPr="006007C0">
        <w:rPr>
          <w:sz w:val="20"/>
          <w:szCs w:val="20"/>
        </w:rPr>
        <w:tab/>
        <w:t>Немецкая классическая философия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1.12 </w:t>
      </w:r>
      <w:r w:rsidRPr="006007C0">
        <w:rPr>
          <w:sz w:val="20"/>
          <w:szCs w:val="20"/>
        </w:rPr>
        <w:tab/>
        <w:t xml:space="preserve">Немецкая классическая философия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1.13 </w:t>
      </w:r>
      <w:r w:rsidRPr="006007C0">
        <w:rPr>
          <w:sz w:val="20"/>
          <w:szCs w:val="20"/>
        </w:rPr>
        <w:tab/>
        <w:t xml:space="preserve">Неклассическая философия ХIХ века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1.14 </w:t>
      </w:r>
      <w:r w:rsidRPr="006007C0">
        <w:rPr>
          <w:sz w:val="20"/>
          <w:szCs w:val="20"/>
        </w:rPr>
        <w:tab/>
        <w:t>Неклассическая философия ХIХ века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1.15 </w:t>
      </w:r>
      <w:r w:rsidRPr="006007C0">
        <w:rPr>
          <w:sz w:val="20"/>
          <w:szCs w:val="20"/>
        </w:rPr>
        <w:tab/>
        <w:t xml:space="preserve">Неклассическая философия ХIХ века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1.16 </w:t>
      </w:r>
      <w:r w:rsidRPr="006007C0">
        <w:rPr>
          <w:sz w:val="20"/>
          <w:szCs w:val="20"/>
        </w:rPr>
        <w:tab/>
        <w:t xml:space="preserve">Основные направления и тенденции философии ХХ века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1.17 </w:t>
      </w:r>
      <w:r w:rsidRPr="006007C0">
        <w:rPr>
          <w:sz w:val="20"/>
          <w:szCs w:val="20"/>
        </w:rPr>
        <w:tab/>
        <w:t>Основные направления и тенденции философии ХХ века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1.18 </w:t>
      </w:r>
      <w:r w:rsidRPr="006007C0">
        <w:rPr>
          <w:sz w:val="20"/>
          <w:szCs w:val="20"/>
        </w:rPr>
        <w:tab/>
        <w:t xml:space="preserve">Основные направления и тенденции философии ХХ века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lastRenderedPageBreak/>
        <w:t xml:space="preserve">1.19 </w:t>
      </w:r>
      <w:r w:rsidRPr="006007C0">
        <w:rPr>
          <w:sz w:val="20"/>
          <w:szCs w:val="20"/>
        </w:rPr>
        <w:tab/>
        <w:t xml:space="preserve">Русская философия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1.20 </w:t>
      </w:r>
      <w:r w:rsidRPr="006007C0">
        <w:rPr>
          <w:sz w:val="20"/>
          <w:szCs w:val="20"/>
        </w:rPr>
        <w:tab/>
        <w:t>Русская философия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1.21 </w:t>
      </w:r>
      <w:r w:rsidRPr="006007C0">
        <w:rPr>
          <w:sz w:val="20"/>
          <w:szCs w:val="20"/>
        </w:rPr>
        <w:tab/>
        <w:t xml:space="preserve">Русская философия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 Раздел 2. Теория философии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 </w:t>
      </w:r>
      <w:r w:rsidRPr="006007C0">
        <w:rPr>
          <w:sz w:val="20"/>
          <w:szCs w:val="20"/>
        </w:rPr>
        <w:tab/>
        <w:t xml:space="preserve">Проблемы бытия. Философское понимание </w:t>
      </w:r>
      <w:proofErr w:type="gramStart"/>
      <w:r w:rsidRPr="006007C0">
        <w:rPr>
          <w:sz w:val="20"/>
          <w:szCs w:val="20"/>
        </w:rPr>
        <w:t>материи  /</w:t>
      </w:r>
      <w:proofErr w:type="gramEnd"/>
      <w:r w:rsidRPr="006007C0">
        <w:rPr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2.2 </w:t>
      </w:r>
      <w:r w:rsidRPr="006007C0">
        <w:rPr>
          <w:sz w:val="20"/>
          <w:szCs w:val="20"/>
        </w:rPr>
        <w:tab/>
        <w:t xml:space="preserve">Проблемы </w:t>
      </w:r>
      <w:proofErr w:type="spellStart"/>
      <w:proofErr w:type="gramStart"/>
      <w:r w:rsidRPr="006007C0">
        <w:rPr>
          <w:sz w:val="20"/>
          <w:szCs w:val="20"/>
        </w:rPr>
        <w:t>бытия.Философское</w:t>
      </w:r>
      <w:proofErr w:type="spellEnd"/>
      <w:proofErr w:type="gramEnd"/>
      <w:r w:rsidRPr="006007C0">
        <w:rPr>
          <w:sz w:val="20"/>
          <w:szCs w:val="20"/>
        </w:rPr>
        <w:t xml:space="preserve"> понимание материи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2.3 </w:t>
      </w:r>
      <w:r w:rsidRPr="006007C0">
        <w:rPr>
          <w:sz w:val="20"/>
          <w:szCs w:val="20"/>
        </w:rPr>
        <w:tab/>
        <w:t xml:space="preserve">Проблемы бытия. Философское понимание материи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2.4 </w:t>
      </w:r>
      <w:r w:rsidRPr="006007C0">
        <w:rPr>
          <w:sz w:val="20"/>
          <w:szCs w:val="20"/>
        </w:rPr>
        <w:tab/>
        <w:t xml:space="preserve">Философия развития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2.5 </w:t>
      </w:r>
      <w:r w:rsidRPr="006007C0">
        <w:rPr>
          <w:sz w:val="20"/>
          <w:szCs w:val="20"/>
        </w:rPr>
        <w:tab/>
        <w:t>Философия развития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2.6 </w:t>
      </w:r>
      <w:r w:rsidRPr="006007C0">
        <w:rPr>
          <w:sz w:val="20"/>
          <w:szCs w:val="20"/>
        </w:rPr>
        <w:tab/>
        <w:t xml:space="preserve">Философия развития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2.7 </w:t>
      </w:r>
      <w:r w:rsidRPr="006007C0">
        <w:rPr>
          <w:sz w:val="20"/>
          <w:szCs w:val="20"/>
        </w:rPr>
        <w:tab/>
        <w:t xml:space="preserve">Философия сознания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2.8 </w:t>
      </w:r>
      <w:r w:rsidRPr="006007C0">
        <w:rPr>
          <w:sz w:val="20"/>
          <w:szCs w:val="20"/>
        </w:rPr>
        <w:tab/>
        <w:t>Философия сознания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2.9 </w:t>
      </w:r>
      <w:r w:rsidRPr="006007C0">
        <w:rPr>
          <w:sz w:val="20"/>
          <w:szCs w:val="20"/>
        </w:rPr>
        <w:tab/>
        <w:t xml:space="preserve">Философия сознания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2.10 </w:t>
      </w:r>
      <w:r w:rsidRPr="006007C0">
        <w:rPr>
          <w:sz w:val="20"/>
          <w:szCs w:val="20"/>
        </w:rPr>
        <w:tab/>
        <w:t xml:space="preserve">Гносеология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2.11 </w:t>
      </w:r>
      <w:r w:rsidRPr="006007C0">
        <w:rPr>
          <w:sz w:val="20"/>
          <w:szCs w:val="20"/>
        </w:rPr>
        <w:tab/>
        <w:t>Гносеология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2.12 </w:t>
      </w:r>
      <w:r w:rsidRPr="006007C0">
        <w:rPr>
          <w:sz w:val="20"/>
          <w:szCs w:val="20"/>
        </w:rPr>
        <w:tab/>
        <w:t xml:space="preserve">Гносеология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2.13 </w:t>
      </w:r>
      <w:r w:rsidRPr="006007C0">
        <w:rPr>
          <w:sz w:val="20"/>
          <w:szCs w:val="20"/>
        </w:rPr>
        <w:tab/>
        <w:t xml:space="preserve">Философия науки. </w:t>
      </w:r>
      <w:proofErr w:type="spellStart"/>
      <w:r w:rsidRPr="006007C0">
        <w:rPr>
          <w:sz w:val="20"/>
          <w:szCs w:val="20"/>
        </w:rPr>
        <w:t>Позитивисткие</w:t>
      </w:r>
      <w:proofErr w:type="spellEnd"/>
      <w:r w:rsidRPr="006007C0">
        <w:rPr>
          <w:sz w:val="20"/>
          <w:szCs w:val="20"/>
        </w:rPr>
        <w:t xml:space="preserve"> и </w:t>
      </w:r>
      <w:proofErr w:type="spellStart"/>
      <w:r w:rsidRPr="006007C0">
        <w:rPr>
          <w:sz w:val="20"/>
          <w:szCs w:val="20"/>
        </w:rPr>
        <w:t>постпозитивисткие</w:t>
      </w:r>
      <w:proofErr w:type="spellEnd"/>
      <w:r w:rsidRPr="006007C0">
        <w:rPr>
          <w:sz w:val="20"/>
          <w:szCs w:val="20"/>
        </w:rPr>
        <w:t xml:space="preserve"> концепции в методологии науки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2.14 </w:t>
      </w:r>
      <w:r w:rsidRPr="006007C0">
        <w:rPr>
          <w:sz w:val="20"/>
          <w:szCs w:val="20"/>
        </w:rPr>
        <w:tab/>
        <w:t xml:space="preserve">Философия науки. </w:t>
      </w:r>
      <w:proofErr w:type="spellStart"/>
      <w:r w:rsidRPr="006007C0">
        <w:rPr>
          <w:sz w:val="20"/>
          <w:szCs w:val="20"/>
        </w:rPr>
        <w:t>Позитивисткие</w:t>
      </w:r>
      <w:proofErr w:type="spellEnd"/>
      <w:r w:rsidRPr="006007C0">
        <w:rPr>
          <w:sz w:val="20"/>
          <w:szCs w:val="20"/>
        </w:rPr>
        <w:t xml:space="preserve"> и </w:t>
      </w:r>
      <w:proofErr w:type="spellStart"/>
      <w:r w:rsidRPr="006007C0">
        <w:rPr>
          <w:sz w:val="20"/>
          <w:szCs w:val="20"/>
        </w:rPr>
        <w:t>постпозитивисткие</w:t>
      </w:r>
      <w:proofErr w:type="spellEnd"/>
      <w:r w:rsidRPr="006007C0">
        <w:rPr>
          <w:sz w:val="20"/>
          <w:szCs w:val="20"/>
        </w:rPr>
        <w:t xml:space="preserve"> концепции в методологии науки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2.15 </w:t>
      </w:r>
      <w:r w:rsidRPr="006007C0">
        <w:rPr>
          <w:sz w:val="20"/>
          <w:szCs w:val="20"/>
        </w:rPr>
        <w:tab/>
        <w:t xml:space="preserve">Философия науки. </w:t>
      </w:r>
      <w:proofErr w:type="spellStart"/>
      <w:r w:rsidRPr="006007C0">
        <w:rPr>
          <w:sz w:val="20"/>
          <w:szCs w:val="20"/>
        </w:rPr>
        <w:t>Позитивисткие</w:t>
      </w:r>
      <w:proofErr w:type="spellEnd"/>
      <w:r w:rsidRPr="006007C0">
        <w:rPr>
          <w:sz w:val="20"/>
          <w:szCs w:val="20"/>
        </w:rPr>
        <w:t xml:space="preserve"> и </w:t>
      </w:r>
      <w:proofErr w:type="spellStart"/>
      <w:r w:rsidRPr="006007C0">
        <w:rPr>
          <w:sz w:val="20"/>
          <w:szCs w:val="20"/>
        </w:rPr>
        <w:t>постпозитивисткие</w:t>
      </w:r>
      <w:proofErr w:type="spellEnd"/>
      <w:r w:rsidRPr="006007C0">
        <w:rPr>
          <w:sz w:val="20"/>
          <w:szCs w:val="20"/>
        </w:rPr>
        <w:t xml:space="preserve"> концепции в методологии науки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2.16 </w:t>
      </w:r>
      <w:r w:rsidRPr="006007C0">
        <w:rPr>
          <w:sz w:val="20"/>
          <w:szCs w:val="20"/>
        </w:rPr>
        <w:tab/>
        <w:t xml:space="preserve">Социальная философия. Динамика и типология исторического развития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2.17 </w:t>
      </w:r>
      <w:r w:rsidRPr="006007C0">
        <w:rPr>
          <w:sz w:val="20"/>
          <w:szCs w:val="20"/>
        </w:rPr>
        <w:tab/>
        <w:t>Социальная философия. Динамика и типология исторического развития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2.18 </w:t>
      </w:r>
      <w:r w:rsidRPr="006007C0">
        <w:rPr>
          <w:sz w:val="20"/>
          <w:szCs w:val="20"/>
        </w:rPr>
        <w:tab/>
        <w:t xml:space="preserve">Социальная философия. Динамика и типология исторического развития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2.19 </w:t>
      </w:r>
      <w:r w:rsidRPr="006007C0">
        <w:rPr>
          <w:sz w:val="20"/>
          <w:szCs w:val="20"/>
        </w:rPr>
        <w:tab/>
        <w:t xml:space="preserve">Философская антропология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2.20 </w:t>
      </w:r>
      <w:r w:rsidRPr="006007C0">
        <w:rPr>
          <w:sz w:val="20"/>
          <w:szCs w:val="20"/>
        </w:rPr>
        <w:tab/>
        <w:t>Философская антропология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2.21 </w:t>
      </w:r>
      <w:r w:rsidRPr="006007C0">
        <w:rPr>
          <w:sz w:val="20"/>
          <w:szCs w:val="20"/>
        </w:rPr>
        <w:tab/>
        <w:t xml:space="preserve">Философская антропология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2.22 </w:t>
      </w:r>
      <w:r w:rsidRPr="006007C0">
        <w:rPr>
          <w:sz w:val="20"/>
          <w:szCs w:val="20"/>
        </w:rPr>
        <w:tab/>
        <w:t xml:space="preserve">Философия языка и философия техники /Лек/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2.23 </w:t>
      </w:r>
      <w:r w:rsidRPr="006007C0">
        <w:rPr>
          <w:sz w:val="20"/>
          <w:szCs w:val="20"/>
        </w:rPr>
        <w:tab/>
        <w:t>Философия языка и философия техники /</w:t>
      </w:r>
      <w:proofErr w:type="spellStart"/>
      <w:r w:rsidRPr="006007C0">
        <w:rPr>
          <w:sz w:val="20"/>
          <w:szCs w:val="20"/>
        </w:rPr>
        <w:t>Пр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2.24 </w:t>
      </w:r>
      <w:r w:rsidRPr="006007C0">
        <w:rPr>
          <w:sz w:val="20"/>
          <w:szCs w:val="20"/>
        </w:rPr>
        <w:tab/>
        <w:t xml:space="preserve">Философия языка и философия техники /Ср/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2.25 </w:t>
      </w:r>
      <w:r w:rsidRPr="006007C0">
        <w:rPr>
          <w:sz w:val="20"/>
          <w:szCs w:val="20"/>
        </w:rPr>
        <w:tab/>
        <w:t>/</w:t>
      </w:r>
      <w:proofErr w:type="spellStart"/>
      <w:proofErr w:type="gramStart"/>
      <w:r w:rsidRPr="006007C0">
        <w:rPr>
          <w:sz w:val="20"/>
          <w:szCs w:val="20"/>
        </w:rPr>
        <w:t>Контр.раб</w:t>
      </w:r>
      <w:proofErr w:type="spellEnd"/>
      <w:r w:rsidRPr="006007C0">
        <w:rPr>
          <w:sz w:val="20"/>
          <w:szCs w:val="20"/>
        </w:rPr>
        <w:t>./</w:t>
      </w:r>
      <w:proofErr w:type="gramEnd"/>
      <w:r w:rsidRPr="006007C0">
        <w:rPr>
          <w:sz w:val="20"/>
          <w:szCs w:val="20"/>
        </w:rPr>
        <w:t xml:space="preserve"> 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sz w:val="20"/>
          <w:szCs w:val="20"/>
        </w:rPr>
      </w:pPr>
      <w:r w:rsidRPr="006007C0">
        <w:rPr>
          <w:sz w:val="20"/>
          <w:szCs w:val="20"/>
        </w:rPr>
        <w:t xml:space="preserve">2.26 </w:t>
      </w:r>
      <w:r w:rsidRPr="006007C0">
        <w:rPr>
          <w:sz w:val="20"/>
          <w:szCs w:val="20"/>
        </w:rPr>
        <w:tab/>
        <w:t>/</w:t>
      </w:r>
      <w:proofErr w:type="spellStart"/>
      <w:r w:rsidRPr="006007C0">
        <w:rPr>
          <w:sz w:val="20"/>
          <w:szCs w:val="20"/>
        </w:rPr>
        <w:t>ЗачётСОц</w:t>
      </w:r>
      <w:proofErr w:type="spellEnd"/>
      <w:r w:rsidRPr="006007C0">
        <w:rPr>
          <w:sz w:val="20"/>
          <w:szCs w:val="20"/>
        </w:rPr>
        <w:t>/</w:t>
      </w: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b/>
          <w:sz w:val="20"/>
          <w:szCs w:val="20"/>
        </w:rPr>
      </w:pPr>
    </w:p>
    <w:p w:rsidR="001D6E4B" w:rsidRPr="006007C0" w:rsidRDefault="001D6E4B" w:rsidP="00E873F7">
      <w:pPr>
        <w:spacing w:after="0" w:line="240" w:lineRule="auto"/>
        <w:ind w:right="-19"/>
        <w:contextualSpacing/>
        <w:jc w:val="both"/>
        <w:rPr>
          <w:b/>
          <w:sz w:val="20"/>
          <w:szCs w:val="20"/>
        </w:rPr>
      </w:pP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br w:type="page"/>
      </w:r>
    </w:p>
    <w:p w:rsidR="001D6E4B" w:rsidRPr="006007C0" w:rsidRDefault="00353229" w:rsidP="00E873F7">
      <w:pPr>
        <w:spacing w:after="0" w:line="240" w:lineRule="auto"/>
        <w:ind w:left="102"/>
        <w:contextualSpacing/>
        <w:jc w:val="center"/>
        <w:rPr>
          <w:sz w:val="20"/>
          <w:szCs w:val="20"/>
        </w:rPr>
      </w:pPr>
      <w:r w:rsidRPr="006007C0">
        <w:rPr>
          <w:b/>
          <w:sz w:val="20"/>
          <w:szCs w:val="20"/>
        </w:rPr>
        <w:lastRenderedPageBreak/>
        <w:t>ЦИФРОВАЯ ГРАМОТНОСТЬ</w:t>
      </w:r>
      <w:r w:rsidRPr="006007C0">
        <w:rPr>
          <w:sz w:val="20"/>
          <w:szCs w:val="20"/>
        </w:rPr>
        <w:t xml:space="preserve"> </w:t>
      </w:r>
    </w:p>
    <w:p w:rsidR="001D6E4B" w:rsidRPr="006007C0" w:rsidRDefault="001D6E4B" w:rsidP="00E873F7">
      <w:pPr>
        <w:spacing w:after="0" w:line="240" w:lineRule="auto"/>
        <w:ind w:left="99"/>
        <w:contextualSpacing/>
        <w:jc w:val="center"/>
        <w:rPr>
          <w:sz w:val="20"/>
          <w:szCs w:val="20"/>
        </w:rPr>
      </w:pPr>
      <w:r w:rsidRPr="006007C0">
        <w:rPr>
          <w:sz w:val="20"/>
          <w:szCs w:val="20"/>
        </w:rPr>
        <w:tab/>
        <w:t xml:space="preserve"> </w:t>
      </w:r>
      <w:r w:rsidRPr="006007C0">
        <w:rPr>
          <w:sz w:val="20"/>
          <w:szCs w:val="20"/>
        </w:rPr>
        <w:tab/>
        <w:t xml:space="preserve"> </w:t>
      </w:r>
    </w:p>
    <w:tbl>
      <w:tblPr>
        <w:tblStyle w:val="TableGrid"/>
        <w:tblW w:w="10237" w:type="dxa"/>
        <w:tblInd w:w="4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7"/>
        <w:gridCol w:w="9460"/>
      </w:tblGrid>
      <w:tr w:rsidR="001D6E4B" w:rsidRPr="006007C0" w:rsidTr="00A5645C">
        <w:trPr>
          <w:trHeight w:val="271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873F7">
            <w:pPr>
              <w:spacing w:after="0" w:line="240" w:lineRule="auto"/>
              <w:ind w:right="41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1. ЦЕЛИ ОСВОЕНИЯ ДИСЦИПЛИНЫ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730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Освоение цифровых сервисов и инструментов работы с информацией с целью удовлетворения личных, образовательных </w:t>
            </w:r>
            <w:r w:rsidR="003C777A" w:rsidRPr="006007C0">
              <w:rPr>
                <w:sz w:val="20"/>
                <w:szCs w:val="20"/>
              </w:rPr>
              <w:t>и профессиональных</w:t>
            </w:r>
            <w:r w:rsidRPr="006007C0">
              <w:rPr>
                <w:sz w:val="20"/>
                <w:szCs w:val="20"/>
              </w:rPr>
              <w:t xml:space="preserve"> потребностей. Развития навыков, необходимых для безопасного и эффективного использования цифровых технологий и ресурсов Интернета. </w:t>
            </w:r>
          </w:p>
        </w:tc>
      </w:tr>
      <w:tr w:rsidR="001D6E4B" w:rsidRPr="006007C0" w:rsidTr="00A5645C">
        <w:tblPrEx>
          <w:tblCellMar>
            <w:top w:w="54" w:type="dxa"/>
            <w:left w:w="115" w:type="dxa"/>
            <w:right w:w="115" w:type="dxa"/>
          </w:tblCellMar>
        </w:tblPrEx>
        <w:trPr>
          <w:trHeight w:val="519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353229" w:rsidP="005D7789">
            <w:pPr>
              <w:spacing w:after="0" w:line="240" w:lineRule="auto"/>
              <w:ind w:right="15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6E4B" w:rsidRPr="006007C0">
              <w:rPr>
                <w:b/>
                <w:sz w:val="20"/>
                <w:szCs w:val="20"/>
              </w:rPr>
              <w:t>. КОМПЕТЕНЦИИ ОБУЧАЮЩЕГОСЯ, ФОРМИРУЕМЫЕ В РЕЗУЛЬТАТЕ ОСВОЕНИЯ ДИСЦИПЛИНЫ (МОДУЛЯ)</w:t>
            </w:r>
            <w:r w:rsidR="001D6E4B"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4" w:type="dxa"/>
            <w:left w:w="115" w:type="dxa"/>
            <w:right w:w="115" w:type="dxa"/>
          </w:tblCellMar>
        </w:tblPrEx>
        <w:trPr>
          <w:trHeight w:val="538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3C777A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C777A">
              <w:rPr>
                <w:sz w:val="20"/>
                <w:szCs w:val="20"/>
              </w:rPr>
              <w:t>ПК-4.1: Способен использовать цифровые технологии и инструменты работы с информацией с целью удовлетворения личных, образовательных и профессиональных потребностей</w:t>
            </w:r>
          </w:p>
          <w:p w:rsidR="001D6E4B" w:rsidRPr="003C777A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C777A">
              <w:rPr>
                <w:sz w:val="20"/>
                <w:szCs w:val="20"/>
              </w:rPr>
              <w:t>ПК -4.</w:t>
            </w:r>
            <w:r w:rsidR="005D7789" w:rsidRPr="003C777A">
              <w:rPr>
                <w:sz w:val="20"/>
                <w:szCs w:val="20"/>
              </w:rPr>
              <w:t>2: Способен</w:t>
            </w:r>
            <w:r w:rsidRPr="003C777A">
              <w:rPr>
                <w:sz w:val="20"/>
                <w:szCs w:val="20"/>
              </w:rPr>
              <w:t xml:space="preserve"> ставить задачи и разрабатывать алгоритмы решения с </w:t>
            </w:r>
            <w:r w:rsidR="005D7789" w:rsidRPr="003C777A">
              <w:rPr>
                <w:sz w:val="20"/>
                <w:szCs w:val="20"/>
              </w:rPr>
              <w:t>использованием инструментов</w:t>
            </w:r>
            <w:r w:rsidRPr="003C777A">
              <w:rPr>
                <w:sz w:val="20"/>
                <w:szCs w:val="20"/>
              </w:rPr>
              <w:t xml:space="preserve"> программирования </w:t>
            </w:r>
          </w:p>
          <w:p w:rsidR="001D6E4B" w:rsidRPr="006007C0" w:rsidRDefault="001D6E4B" w:rsidP="005D7789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C777A">
              <w:rPr>
                <w:sz w:val="20"/>
                <w:szCs w:val="20"/>
              </w:rPr>
              <w:t>ПК -4.3: Способен использовать математические методы и модели для решения профессиональных задач и  разработки новых подходов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</w:tbl>
    <w:p w:rsidR="001D6E4B" w:rsidRPr="006007C0" w:rsidRDefault="00353229" w:rsidP="00353229">
      <w:pPr>
        <w:tabs>
          <w:tab w:val="center" w:pos="989"/>
          <w:tab w:val="center" w:pos="1268"/>
          <w:tab w:val="center" w:pos="2682"/>
          <w:tab w:val="center" w:pos="4098"/>
          <w:tab w:val="center" w:pos="5036"/>
          <w:tab w:val="center" w:pos="5877"/>
          <w:tab w:val="center" w:pos="6997"/>
          <w:tab w:val="center" w:pos="8256"/>
        </w:tabs>
        <w:spacing w:after="0" w:line="240" w:lineRule="auto"/>
        <w:ind w:left="-15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1D6E4B" w:rsidRPr="006007C0">
        <w:rPr>
          <w:b/>
          <w:sz w:val="20"/>
          <w:szCs w:val="20"/>
        </w:rPr>
        <w:t xml:space="preserve">В результате освоения </w:t>
      </w:r>
      <w:r w:rsidR="005D7789" w:rsidRPr="006007C0">
        <w:rPr>
          <w:b/>
          <w:sz w:val="20"/>
          <w:szCs w:val="20"/>
        </w:rPr>
        <w:t xml:space="preserve">дисциплины </w:t>
      </w:r>
      <w:r w:rsidR="005D7789" w:rsidRPr="006007C0">
        <w:rPr>
          <w:sz w:val="20"/>
          <w:szCs w:val="20"/>
        </w:rPr>
        <w:tab/>
      </w:r>
      <w:r w:rsidR="001D6E4B" w:rsidRPr="006007C0">
        <w:rPr>
          <w:b/>
          <w:sz w:val="20"/>
          <w:szCs w:val="20"/>
        </w:rPr>
        <w:t>обучающийся должен</w:t>
      </w:r>
    </w:p>
    <w:tbl>
      <w:tblPr>
        <w:tblStyle w:val="TableGrid"/>
        <w:tblW w:w="10243" w:type="dxa"/>
        <w:tblInd w:w="0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80"/>
        <w:gridCol w:w="9463"/>
      </w:tblGrid>
      <w:tr w:rsidR="001D6E4B" w:rsidRPr="006007C0" w:rsidTr="00A5645C">
        <w:trPr>
          <w:trHeight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3.1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Знать: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3.1.1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Системы поисковых запросов, открытые образовательные платформы и ресурсы в </w:t>
            </w:r>
            <w:proofErr w:type="spellStart"/>
            <w:r w:rsidRPr="006007C0">
              <w:rPr>
                <w:sz w:val="20"/>
                <w:szCs w:val="20"/>
              </w:rPr>
              <w:t>Internet</w:t>
            </w:r>
            <w:proofErr w:type="spellEnd"/>
            <w:r w:rsidRPr="006007C0">
              <w:rPr>
                <w:sz w:val="20"/>
                <w:szCs w:val="20"/>
              </w:rPr>
              <w:t xml:space="preserve">. </w:t>
            </w:r>
          </w:p>
        </w:tc>
      </w:tr>
      <w:tr w:rsidR="001D6E4B" w:rsidRPr="006007C0" w:rsidTr="00A5645C">
        <w:trPr>
          <w:trHeight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3.1.2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Сервисы, позволяющие получить государственные услуги. </w:t>
            </w:r>
          </w:p>
        </w:tc>
      </w:tr>
      <w:tr w:rsidR="001D6E4B" w:rsidRPr="006007C0" w:rsidTr="00A5645C">
        <w:trPr>
          <w:trHeight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3.1.3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Сервисы личной финансовой и налоговой грамотности. </w:t>
            </w:r>
          </w:p>
        </w:tc>
      </w:tr>
      <w:tr w:rsidR="001D6E4B" w:rsidRPr="006007C0" w:rsidTr="00A5645C">
        <w:trPr>
          <w:trHeight w:val="2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3.1.4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Основные понятия алгоритмизации, методы и способы построения алгоритмов. </w:t>
            </w:r>
          </w:p>
        </w:tc>
      </w:tr>
      <w:tr w:rsidR="001D6E4B" w:rsidRPr="006007C0" w:rsidTr="00A5645C">
        <w:trPr>
          <w:trHeight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3.1.5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Математические методы для решения профессиональных задач. </w:t>
            </w:r>
          </w:p>
        </w:tc>
      </w:tr>
      <w:tr w:rsidR="001D6E4B" w:rsidRPr="006007C0" w:rsidTr="00A5645C">
        <w:trPr>
          <w:trHeight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3.1.6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Цифровые технологии в здравоохранении. </w:t>
            </w:r>
          </w:p>
        </w:tc>
      </w:tr>
      <w:tr w:rsidR="001D6E4B" w:rsidRPr="006007C0" w:rsidTr="00A5645C">
        <w:trPr>
          <w:trHeight w:val="27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3.2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Уметь: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3.2.1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Использовать системы поисковых запросов, открытые образовательные платформы, ресурсов </w:t>
            </w:r>
            <w:proofErr w:type="spellStart"/>
            <w:r w:rsidRPr="006007C0">
              <w:rPr>
                <w:sz w:val="20"/>
                <w:szCs w:val="20"/>
              </w:rPr>
              <w:t>Internet</w:t>
            </w:r>
            <w:proofErr w:type="spellEnd"/>
            <w:r w:rsidRPr="006007C0">
              <w:rPr>
                <w:sz w:val="20"/>
                <w:szCs w:val="20"/>
              </w:rPr>
              <w:t xml:space="preserve">. </w:t>
            </w:r>
          </w:p>
        </w:tc>
      </w:tr>
      <w:tr w:rsidR="001D6E4B" w:rsidRPr="006007C0" w:rsidTr="00A5645C">
        <w:trPr>
          <w:trHeight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3.2.2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Использовать сервисы </w:t>
            </w:r>
            <w:proofErr w:type="spellStart"/>
            <w:r w:rsidRPr="006007C0">
              <w:rPr>
                <w:sz w:val="20"/>
                <w:szCs w:val="20"/>
              </w:rPr>
              <w:t>госуслуг</w:t>
            </w:r>
            <w:proofErr w:type="spellEnd"/>
            <w:r w:rsidRPr="006007C0">
              <w:rPr>
                <w:sz w:val="20"/>
                <w:szCs w:val="20"/>
              </w:rPr>
              <w:t xml:space="preserve">, ФНС, мобильные приложения и онлайн сервисы банков. </w:t>
            </w:r>
          </w:p>
        </w:tc>
      </w:tr>
      <w:tr w:rsidR="001D6E4B" w:rsidRPr="006007C0" w:rsidTr="00A5645C">
        <w:trPr>
          <w:trHeight w:val="2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3.2.3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Создавать алгоритмы. </w:t>
            </w:r>
          </w:p>
        </w:tc>
      </w:tr>
      <w:tr w:rsidR="001D6E4B" w:rsidRPr="006007C0" w:rsidTr="00A5645C">
        <w:trPr>
          <w:trHeight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3.2.4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Использовать математические методы при решении профессиональных задач. </w:t>
            </w:r>
          </w:p>
        </w:tc>
      </w:tr>
      <w:tr w:rsidR="001D6E4B" w:rsidRPr="006007C0" w:rsidTr="00A5645C">
        <w:trPr>
          <w:trHeight w:val="27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3.3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Владеть: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3.3.1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Навыками поиска информации в сети. </w:t>
            </w:r>
          </w:p>
        </w:tc>
      </w:tr>
      <w:tr w:rsidR="001D6E4B" w:rsidRPr="006007C0" w:rsidTr="00A5645C">
        <w:trPr>
          <w:trHeight w:val="2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3.3.2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Навыками работы с </w:t>
            </w:r>
            <w:r w:rsidR="003C777A" w:rsidRPr="006007C0">
              <w:rPr>
                <w:sz w:val="20"/>
                <w:szCs w:val="20"/>
              </w:rPr>
              <w:t>сервисами онлайн</w:t>
            </w:r>
            <w:r w:rsidRPr="006007C0">
              <w:rPr>
                <w:sz w:val="20"/>
                <w:szCs w:val="20"/>
              </w:rPr>
              <w:t xml:space="preserve"> услуг. </w:t>
            </w:r>
          </w:p>
        </w:tc>
      </w:tr>
      <w:tr w:rsidR="001D6E4B" w:rsidRPr="006007C0" w:rsidTr="00A5645C">
        <w:trPr>
          <w:trHeight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3.3.3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Навыками выполнения финансовых операций и оформления документов в онлайн сервисах. </w:t>
            </w:r>
          </w:p>
        </w:tc>
      </w:tr>
      <w:tr w:rsidR="001D6E4B" w:rsidRPr="006007C0" w:rsidTr="00A5645C">
        <w:trPr>
          <w:trHeight w:val="5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3.3.4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Навыками </w:t>
            </w:r>
            <w:r w:rsidR="00353229" w:rsidRPr="006007C0">
              <w:rPr>
                <w:sz w:val="20"/>
                <w:szCs w:val="20"/>
              </w:rPr>
              <w:t>использования математических</w:t>
            </w:r>
            <w:r w:rsidRPr="006007C0">
              <w:rPr>
                <w:sz w:val="20"/>
                <w:szCs w:val="20"/>
              </w:rPr>
              <w:t xml:space="preserve"> методов для решения профессиональных задач и использованием офисных приложений. Навыками использования групповой работы при создании </w:t>
            </w:r>
            <w:proofErr w:type="spellStart"/>
            <w:r w:rsidRPr="006007C0">
              <w:rPr>
                <w:sz w:val="20"/>
                <w:szCs w:val="20"/>
              </w:rPr>
              <w:t>Google</w:t>
            </w:r>
            <w:proofErr w:type="spellEnd"/>
            <w:r w:rsidRPr="006007C0">
              <w:rPr>
                <w:sz w:val="20"/>
                <w:szCs w:val="20"/>
              </w:rPr>
              <w:t xml:space="preserve"> документов. </w:t>
            </w:r>
          </w:p>
        </w:tc>
      </w:tr>
      <w:tr w:rsidR="001D6E4B" w:rsidRPr="006007C0" w:rsidTr="00A5645C">
        <w:trPr>
          <w:trHeight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33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3.3.5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Навыками защиты от онлайн угроз. </w:t>
            </w:r>
          </w:p>
        </w:tc>
      </w:tr>
    </w:tbl>
    <w:p w:rsidR="001D6E4B" w:rsidRPr="006007C0" w:rsidRDefault="001D6E4B" w:rsidP="00E873F7">
      <w:pPr>
        <w:spacing w:after="0" w:line="240" w:lineRule="auto"/>
        <w:contextualSpacing/>
        <w:rPr>
          <w:b/>
          <w:sz w:val="20"/>
          <w:szCs w:val="20"/>
        </w:rPr>
      </w:pPr>
      <w:r w:rsidRPr="006007C0">
        <w:rPr>
          <w:b/>
          <w:sz w:val="20"/>
          <w:szCs w:val="20"/>
        </w:rPr>
        <w:t>СОДЕРЖАНИЕ: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Код занятия </w:t>
      </w:r>
      <w:r w:rsidRPr="006007C0">
        <w:rPr>
          <w:sz w:val="20"/>
          <w:szCs w:val="20"/>
        </w:rPr>
        <w:tab/>
        <w:t xml:space="preserve">Наименование разделов и тем /вид занятия/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1. Цифровое потребление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1.1 </w:t>
      </w:r>
      <w:r w:rsidRPr="006007C0">
        <w:rPr>
          <w:sz w:val="20"/>
          <w:szCs w:val="20"/>
        </w:rPr>
        <w:tab/>
        <w:t>Поисковые сервисы. Цифровые запросы.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1.2 </w:t>
      </w:r>
      <w:r w:rsidRPr="006007C0">
        <w:rPr>
          <w:sz w:val="20"/>
          <w:szCs w:val="20"/>
        </w:rPr>
        <w:tab/>
        <w:t xml:space="preserve">Поиск информации в сети по предложенной тематике. Оценка надежности </w:t>
      </w:r>
      <w:proofErr w:type="spellStart"/>
      <w:r w:rsidRPr="006007C0">
        <w:rPr>
          <w:sz w:val="20"/>
          <w:szCs w:val="20"/>
        </w:rPr>
        <w:t>internet</w:t>
      </w:r>
      <w:proofErr w:type="spellEnd"/>
      <w:r w:rsidRPr="006007C0">
        <w:rPr>
          <w:sz w:val="20"/>
          <w:szCs w:val="20"/>
        </w:rPr>
        <w:t xml:space="preserve"> ресурса.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1.3 </w:t>
      </w:r>
      <w:r w:rsidRPr="006007C0">
        <w:rPr>
          <w:sz w:val="20"/>
          <w:szCs w:val="20"/>
        </w:rPr>
        <w:tab/>
        <w:t xml:space="preserve">Поиск информации в сети по теме. Оценка безопасности сайта.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Оформление реферата.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2. Финансовая грамотность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2.1 </w:t>
      </w:r>
      <w:r w:rsidRPr="006007C0">
        <w:rPr>
          <w:sz w:val="20"/>
          <w:szCs w:val="20"/>
        </w:rPr>
        <w:tab/>
        <w:t xml:space="preserve">Оценка мобильных и онлайн приложений банков.  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2.2 </w:t>
      </w:r>
      <w:r w:rsidRPr="006007C0">
        <w:rPr>
          <w:sz w:val="20"/>
          <w:szCs w:val="20"/>
        </w:rPr>
        <w:tab/>
        <w:t>Поиск информации о финансовых инструментах для получения пассивного дохода.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2.3 </w:t>
      </w:r>
      <w:r w:rsidRPr="006007C0">
        <w:rPr>
          <w:sz w:val="20"/>
          <w:szCs w:val="20"/>
        </w:rPr>
        <w:tab/>
        <w:t>Поиск предложений банков по кредитам и счетам. Оценить доступность и выгодность предложений. 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2.4 </w:t>
      </w:r>
      <w:r w:rsidRPr="006007C0">
        <w:rPr>
          <w:sz w:val="20"/>
          <w:szCs w:val="20"/>
        </w:rPr>
        <w:tab/>
        <w:t xml:space="preserve">Расчет банковского кредита с использованием </w:t>
      </w:r>
      <w:proofErr w:type="spellStart"/>
      <w:r w:rsidRPr="006007C0">
        <w:rPr>
          <w:sz w:val="20"/>
          <w:szCs w:val="20"/>
        </w:rPr>
        <w:t>Excel</w:t>
      </w:r>
      <w:proofErr w:type="spellEnd"/>
      <w:r w:rsidRPr="006007C0">
        <w:rPr>
          <w:sz w:val="20"/>
          <w:szCs w:val="20"/>
        </w:rPr>
        <w:t>. 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2.5 </w:t>
      </w:r>
      <w:r w:rsidRPr="006007C0">
        <w:rPr>
          <w:sz w:val="20"/>
          <w:szCs w:val="20"/>
        </w:rPr>
        <w:tab/>
        <w:t xml:space="preserve">Создание модели для расчета ипотечного кредитования. 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3. Цифровое потребление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3.1 </w:t>
      </w:r>
      <w:r w:rsidRPr="006007C0">
        <w:rPr>
          <w:sz w:val="20"/>
          <w:szCs w:val="20"/>
        </w:rPr>
        <w:tab/>
        <w:t xml:space="preserve">Функциональные возможности портала </w:t>
      </w:r>
      <w:proofErr w:type="spellStart"/>
      <w:r w:rsidRPr="006007C0">
        <w:rPr>
          <w:sz w:val="20"/>
          <w:szCs w:val="20"/>
        </w:rPr>
        <w:t>госуслуг</w:t>
      </w:r>
      <w:proofErr w:type="spellEnd"/>
      <w:r w:rsidRPr="006007C0">
        <w:rPr>
          <w:sz w:val="20"/>
          <w:szCs w:val="20"/>
        </w:rPr>
        <w:t xml:space="preserve"> РФ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3.2 </w:t>
      </w:r>
      <w:r w:rsidRPr="006007C0">
        <w:rPr>
          <w:sz w:val="20"/>
          <w:szCs w:val="20"/>
        </w:rPr>
        <w:tab/>
        <w:t xml:space="preserve">Заказ справок, документов с использованием сервисов </w:t>
      </w:r>
      <w:proofErr w:type="spellStart"/>
      <w:r w:rsidRPr="006007C0">
        <w:rPr>
          <w:sz w:val="20"/>
          <w:szCs w:val="20"/>
        </w:rPr>
        <w:t>госуслуг</w:t>
      </w:r>
      <w:proofErr w:type="spellEnd"/>
      <w:r w:rsidRPr="006007C0">
        <w:rPr>
          <w:sz w:val="20"/>
          <w:szCs w:val="20"/>
        </w:rPr>
        <w:t xml:space="preserve">, ФНС.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3.3 </w:t>
      </w:r>
      <w:r w:rsidRPr="006007C0">
        <w:rPr>
          <w:sz w:val="20"/>
          <w:szCs w:val="20"/>
        </w:rPr>
        <w:tab/>
        <w:t>Функциональные возможности онлайн сервиса федеральной налоговой службы РФ. Налоги на доходы физлиц. Расчет налога в зависимости от заработной платы.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3.4 </w:t>
      </w:r>
      <w:r w:rsidRPr="006007C0">
        <w:rPr>
          <w:sz w:val="20"/>
          <w:szCs w:val="20"/>
        </w:rPr>
        <w:tab/>
        <w:t xml:space="preserve">Поиск учебного, научного и видео материала по запросу.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3.5 </w:t>
      </w:r>
      <w:r w:rsidRPr="006007C0">
        <w:rPr>
          <w:sz w:val="20"/>
          <w:szCs w:val="20"/>
        </w:rPr>
        <w:tab/>
        <w:t xml:space="preserve">ФНС. Налоговый вычет, оформление </w:t>
      </w:r>
      <w:proofErr w:type="spellStart"/>
      <w:r w:rsidRPr="006007C0">
        <w:rPr>
          <w:sz w:val="20"/>
          <w:szCs w:val="20"/>
        </w:rPr>
        <w:t>спраки</w:t>
      </w:r>
      <w:proofErr w:type="spellEnd"/>
      <w:r w:rsidRPr="006007C0">
        <w:rPr>
          <w:sz w:val="20"/>
          <w:szCs w:val="20"/>
        </w:rPr>
        <w:t xml:space="preserve"> 3НДФЛ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3.6 </w:t>
      </w:r>
      <w:r w:rsidRPr="006007C0">
        <w:rPr>
          <w:sz w:val="20"/>
          <w:szCs w:val="20"/>
        </w:rPr>
        <w:tab/>
        <w:t xml:space="preserve">Функциональные возможности онлайн- сервиса фонда содействия реформированию ЖКХ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 </w:t>
      </w:r>
      <w:r w:rsidRPr="006007C0">
        <w:rPr>
          <w:sz w:val="20"/>
          <w:szCs w:val="20"/>
        </w:rPr>
        <w:tab/>
        <w:t xml:space="preserve">Раздел 4. Эффективное использование цифровых технологий. Цифровые компетенции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4.1 </w:t>
      </w:r>
      <w:r w:rsidRPr="006007C0">
        <w:rPr>
          <w:sz w:val="20"/>
          <w:szCs w:val="20"/>
        </w:rPr>
        <w:tab/>
        <w:t>Функциональными возможностями сайта Правительства РФ, сайта Президента и региональных органов власти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4.2 </w:t>
      </w:r>
      <w:r w:rsidRPr="006007C0">
        <w:rPr>
          <w:sz w:val="20"/>
          <w:szCs w:val="20"/>
        </w:rPr>
        <w:tab/>
        <w:t xml:space="preserve">Групповая работа. Создание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документа.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lastRenderedPageBreak/>
        <w:t xml:space="preserve">4.3 </w:t>
      </w:r>
      <w:r w:rsidRPr="006007C0">
        <w:rPr>
          <w:sz w:val="20"/>
          <w:szCs w:val="20"/>
        </w:rPr>
        <w:tab/>
        <w:t xml:space="preserve">Использование сервиса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таблицы,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документ.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4.4 </w:t>
      </w:r>
      <w:r w:rsidRPr="006007C0">
        <w:rPr>
          <w:sz w:val="20"/>
          <w:szCs w:val="20"/>
        </w:rPr>
        <w:tab/>
        <w:t xml:space="preserve">Групповая работа. Решение задач в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таблице и программе </w:t>
      </w:r>
      <w:proofErr w:type="spellStart"/>
      <w:r w:rsidRPr="006007C0">
        <w:rPr>
          <w:sz w:val="20"/>
          <w:szCs w:val="20"/>
        </w:rPr>
        <w:t>Excel</w:t>
      </w:r>
      <w:proofErr w:type="spellEnd"/>
      <w:r w:rsidRPr="006007C0">
        <w:rPr>
          <w:sz w:val="20"/>
          <w:szCs w:val="20"/>
        </w:rPr>
        <w:t xml:space="preserve">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4.5 </w:t>
      </w:r>
      <w:r w:rsidRPr="006007C0">
        <w:rPr>
          <w:sz w:val="20"/>
          <w:szCs w:val="20"/>
        </w:rPr>
        <w:tab/>
        <w:t xml:space="preserve">Статистические возможности сервиса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таблицы.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4.6 </w:t>
      </w:r>
      <w:r w:rsidRPr="006007C0">
        <w:rPr>
          <w:sz w:val="20"/>
          <w:szCs w:val="20"/>
        </w:rPr>
        <w:tab/>
        <w:t xml:space="preserve">Групповая работа. Статистическая обработка информации в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таблице.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4.7 </w:t>
      </w:r>
      <w:r w:rsidRPr="006007C0">
        <w:rPr>
          <w:sz w:val="20"/>
          <w:szCs w:val="20"/>
        </w:rPr>
        <w:tab/>
        <w:t xml:space="preserve">Ознакомление с сервисами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: новости, календарь (создание личного расписания),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–Карты (поиск необходимой информации в Сургуте; создание маршрута между городами с оценкой удобства и цены перемещения; </w:t>
      </w:r>
      <w:proofErr w:type="spellStart"/>
      <w:r w:rsidRPr="006007C0">
        <w:rPr>
          <w:sz w:val="20"/>
          <w:szCs w:val="20"/>
        </w:rPr>
        <w:t>фототуры</w:t>
      </w:r>
      <w:proofErr w:type="spellEnd"/>
      <w:r w:rsidRPr="006007C0">
        <w:rPr>
          <w:sz w:val="20"/>
          <w:szCs w:val="20"/>
        </w:rPr>
        <w:t xml:space="preserve"> по достопримечательностям всего света).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4.8 </w:t>
      </w:r>
      <w:r w:rsidRPr="006007C0">
        <w:rPr>
          <w:sz w:val="20"/>
          <w:szCs w:val="20"/>
        </w:rPr>
        <w:tab/>
        <w:t xml:space="preserve">Разработка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- рисунка,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- формы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4.9 </w:t>
      </w:r>
      <w:r w:rsidRPr="006007C0">
        <w:rPr>
          <w:sz w:val="20"/>
          <w:szCs w:val="20"/>
        </w:rPr>
        <w:tab/>
        <w:t xml:space="preserve">Изучение возможностей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форм для создания опросника.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4.10 </w:t>
      </w:r>
      <w:r w:rsidRPr="006007C0">
        <w:rPr>
          <w:sz w:val="20"/>
          <w:szCs w:val="20"/>
        </w:rPr>
        <w:tab/>
        <w:t xml:space="preserve">Создание ВИКИ-страницу и </w:t>
      </w:r>
      <w:proofErr w:type="spellStart"/>
      <w:r w:rsidRPr="006007C0">
        <w:rPr>
          <w:sz w:val="20"/>
          <w:szCs w:val="20"/>
        </w:rPr>
        <w:t>предаставление</w:t>
      </w:r>
      <w:proofErr w:type="spellEnd"/>
      <w:r w:rsidRPr="006007C0">
        <w:rPr>
          <w:sz w:val="20"/>
          <w:szCs w:val="20"/>
        </w:rPr>
        <w:t xml:space="preserve"> </w:t>
      </w:r>
      <w:proofErr w:type="spellStart"/>
      <w:r w:rsidRPr="006007C0">
        <w:rPr>
          <w:sz w:val="20"/>
          <w:szCs w:val="20"/>
        </w:rPr>
        <w:t>общегодоступа</w:t>
      </w:r>
      <w:proofErr w:type="spellEnd"/>
      <w:r w:rsidRPr="006007C0">
        <w:rPr>
          <w:sz w:val="20"/>
          <w:szCs w:val="20"/>
        </w:rPr>
        <w:t xml:space="preserve"> к редактированию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4.11 </w:t>
      </w:r>
      <w:r w:rsidRPr="006007C0">
        <w:rPr>
          <w:sz w:val="20"/>
          <w:szCs w:val="20"/>
        </w:rPr>
        <w:tab/>
        <w:t>/</w:t>
      </w:r>
      <w:proofErr w:type="spellStart"/>
      <w:proofErr w:type="gramStart"/>
      <w:r w:rsidRPr="006007C0">
        <w:rPr>
          <w:sz w:val="20"/>
          <w:szCs w:val="20"/>
        </w:rPr>
        <w:t>Контр.раб</w:t>
      </w:r>
      <w:proofErr w:type="spellEnd"/>
      <w:r w:rsidRPr="006007C0">
        <w:rPr>
          <w:sz w:val="20"/>
          <w:szCs w:val="20"/>
        </w:rPr>
        <w:t>./</w:t>
      </w:r>
      <w:proofErr w:type="gramEnd"/>
      <w:r w:rsidRPr="006007C0">
        <w:rPr>
          <w:sz w:val="20"/>
          <w:szCs w:val="20"/>
        </w:rPr>
        <w:t xml:space="preserve">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5. Эффективное использование цифровых технологий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5.1 </w:t>
      </w:r>
      <w:r w:rsidRPr="006007C0">
        <w:rPr>
          <w:sz w:val="20"/>
          <w:szCs w:val="20"/>
        </w:rPr>
        <w:tab/>
        <w:t xml:space="preserve">Создание опросника с использованием </w:t>
      </w:r>
      <w:proofErr w:type="spellStart"/>
      <w:r w:rsidRPr="006007C0">
        <w:rPr>
          <w:sz w:val="20"/>
          <w:szCs w:val="20"/>
        </w:rPr>
        <w:t>Goоgle</w:t>
      </w:r>
      <w:proofErr w:type="spellEnd"/>
      <w:r w:rsidRPr="006007C0">
        <w:rPr>
          <w:sz w:val="20"/>
          <w:szCs w:val="20"/>
        </w:rPr>
        <w:t xml:space="preserve"> форм. Статистическая обработка результатов. 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5.2 </w:t>
      </w:r>
      <w:r w:rsidRPr="006007C0">
        <w:rPr>
          <w:sz w:val="20"/>
          <w:szCs w:val="20"/>
        </w:rPr>
        <w:tab/>
        <w:t xml:space="preserve">Рассылка опросника не </w:t>
      </w:r>
      <w:proofErr w:type="spellStart"/>
      <w:r w:rsidRPr="006007C0">
        <w:rPr>
          <w:sz w:val="20"/>
          <w:szCs w:val="20"/>
        </w:rPr>
        <w:t>менне</w:t>
      </w:r>
      <w:proofErr w:type="spellEnd"/>
      <w:r w:rsidRPr="006007C0">
        <w:rPr>
          <w:sz w:val="20"/>
          <w:szCs w:val="20"/>
        </w:rPr>
        <w:t xml:space="preserve"> чем 20 респондентам. Получение и обработка информации в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таблицах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5.3 </w:t>
      </w:r>
      <w:r w:rsidRPr="006007C0">
        <w:rPr>
          <w:sz w:val="20"/>
          <w:szCs w:val="20"/>
        </w:rPr>
        <w:tab/>
        <w:t xml:space="preserve">Создание WEB- страницы, форматирование абзацев, создание гиперссылок с использованием </w:t>
      </w:r>
      <w:proofErr w:type="spellStart"/>
      <w:r w:rsidRPr="006007C0">
        <w:rPr>
          <w:sz w:val="20"/>
          <w:szCs w:val="20"/>
        </w:rPr>
        <w:t>html</w:t>
      </w:r>
      <w:proofErr w:type="spellEnd"/>
      <w:r w:rsidRPr="006007C0">
        <w:rPr>
          <w:sz w:val="20"/>
          <w:szCs w:val="20"/>
        </w:rPr>
        <w:t xml:space="preserve"> кодов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5.4 </w:t>
      </w:r>
      <w:r w:rsidRPr="006007C0">
        <w:rPr>
          <w:sz w:val="20"/>
          <w:szCs w:val="20"/>
        </w:rPr>
        <w:tab/>
        <w:t xml:space="preserve">Создание WEB- страницы, форматирование абзацев, создание гиперссылок с использованием </w:t>
      </w:r>
      <w:proofErr w:type="spellStart"/>
      <w:r w:rsidRPr="006007C0">
        <w:rPr>
          <w:sz w:val="20"/>
          <w:szCs w:val="20"/>
        </w:rPr>
        <w:t>html</w:t>
      </w:r>
      <w:proofErr w:type="spellEnd"/>
      <w:r w:rsidRPr="006007C0">
        <w:rPr>
          <w:sz w:val="20"/>
          <w:szCs w:val="20"/>
        </w:rPr>
        <w:t xml:space="preserve"> кодов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5.5 </w:t>
      </w:r>
      <w:r w:rsidRPr="006007C0">
        <w:rPr>
          <w:sz w:val="20"/>
          <w:szCs w:val="20"/>
        </w:rPr>
        <w:tab/>
        <w:t xml:space="preserve">WEB- страница: создание списков и изображений с использованием </w:t>
      </w:r>
      <w:proofErr w:type="spellStart"/>
      <w:r w:rsidRPr="006007C0">
        <w:rPr>
          <w:sz w:val="20"/>
          <w:szCs w:val="20"/>
        </w:rPr>
        <w:t>html</w:t>
      </w:r>
      <w:proofErr w:type="spellEnd"/>
      <w:r w:rsidRPr="006007C0">
        <w:rPr>
          <w:sz w:val="20"/>
          <w:szCs w:val="20"/>
        </w:rPr>
        <w:t xml:space="preserve"> кодов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5.6 </w:t>
      </w:r>
      <w:r w:rsidRPr="006007C0">
        <w:rPr>
          <w:sz w:val="20"/>
          <w:szCs w:val="20"/>
        </w:rPr>
        <w:tab/>
        <w:t xml:space="preserve">WEB- страница: создание списков и изображений с использованием </w:t>
      </w:r>
      <w:proofErr w:type="spellStart"/>
      <w:r w:rsidRPr="006007C0">
        <w:rPr>
          <w:sz w:val="20"/>
          <w:szCs w:val="20"/>
        </w:rPr>
        <w:t>html</w:t>
      </w:r>
      <w:proofErr w:type="spellEnd"/>
      <w:r w:rsidRPr="006007C0">
        <w:rPr>
          <w:sz w:val="20"/>
          <w:szCs w:val="20"/>
        </w:rPr>
        <w:t xml:space="preserve"> кодов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5.7 </w:t>
      </w:r>
      <w:r w:rsidRPr="006007C0">
        <w:rPr>
          <w:sz w:val="20"/>
          <w:szCs w:val="20"/>
        </w:rPr>
        <w:tab/>
        <w:t xml:space="preserve">WEB- страница: создание таблиц с использованием </w:t>
      </w:r>
      <w:proofErr w:type="spellStart"/>
      <w:r w:rsidRPr="006007C0">
        <w:rPr>
          <w:sz w:val="20"/>
          <w:szCs w:val="20"/>
        </w:rPr>
        <w:t>html</w:t>
      </w:r>
      <w:proofErr w:type="spellEnd"/>
      <w:r w:rsidRPr="006007C0">
        <w:rPr>
          <w:sz w:val="20"/>
          <w:szCs w:val="20"/>
        </w:rPr>
        <w:t xml:space="preserve"> кодов. 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5.8 </w:t>
      </w:r>
      <w:r w:rsidRPr="006007C0">
        <w:rPr>
          <w:sz w:val="20"/>
          <w:szCs w:val="20"/>
        </w:rPr>
        <w:tab/>
        <w:t xml:space="preserve">Создание сайтов с использованием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сайта.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5.9 </w:t>
      </w:r>
      <w:r w:rsidRPr="006007C0">
        <w:rPr>
          <w:sz w:val="20"/>
          <w:szCs w:val="20"/>
        </w:rPr>
        <w:tab/>
        <w:t xml:space="preserve">Создание сайтов.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5.10 </w:t>
      </w:r>
      <w:r w:rsidRPr="006007C0">
        <w:rPr>
          <w:sz w:val="20"/>
          <w:szCs w:val="20"/>
        </w:rPr>
        <w:tab/>
        <w:t xml:space="preserve">Создание сайта на </w:t>
      </w:r>
      <w:proofErr w:type="spellStart"/>
      <w:r w:rsidRPr="006007C0">
        <w:rPr>
          <w:sz w:val="20"/>
          <w:szCs w:val="20"/>
        </w:rPr>
        <w:t>Tilda</w:t>
      </w:r>
      <w:proofErr w:type="spellEnd"/>
      <w:r w:rsidRPr="006007C0">
        <w:rPr>
          <w:sz w:val="20"/>
          <w:szCs w:val="20"/>
        </w:rPr>
        <w:t xml:space="preserve"> </w:t>
      </w:r>
      <w:proofErr w:type="spellStart"/>
      <w:r w:rsidRPr="006007C0">
        <w:rPr>
          <w:sz w:val="20"/>
          <w:szCs w:val="20"/>
        </w:rPr>
        <w:t>Publishing</w:t>
      </w:r>
      <w:proofErr w:type="spellEnd"/>
      <w:r w:rsidRPr="006007C0">
        <w:rPr>
          <w:sz w:val="20"/>
          <w:szCs w:val="20"/>
        </w:rPr>
        <w:t xml:space="preserve">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5.11 </w:t>
      </w:r>
      <w:r w:rsidRPr="006007C0">
        <w:rPr>
          <w:sz w:val="20"/>
          <w:szCs w:val="20"/>
        </w:rPr>
        <w:tab/>
        <w:t xml:space="preserve">Создание сайта на </w:t>
      </w:r>
      <w:proofErr w:type="spellStart"/>
      <w:r w:rsidRPr="006007C0">
        <w:rPr>
          <w:sz w:val="20"/>
          <w:szCs w:val="20"/>
        </w:rPr>
        <w:t>Tilda</w:t>
      </w:r>
      <w:proofErr w:type="spellEnd"/>
      <w:r w:rsidRPr="006007C0">
        <w:rPr>
          <w:sz w:val="20"/>
          <w:szCs w:val="20"/>
        </w:rPr>
        <w:t xml:space="preserve"> </w:t>
      </w:r>
      <w:proofErr w:type="spellStart"/>
      <w:r w:rsidRPr="006007C0">
        <w:rPr>
          <w:sz w:val="20"/>
          <w:szCs w:val="20"/>
        </w:rPr>
        <w:t>Publishing</w:t>
      </w:r>
      <w:proofErr w:type="spellEnd"/>
      <w:r w:rsidRPr="006007C0">
        <w:rPr>
          <w:sz w:val="20"/>
          <w:szCs w:val="20"/>
        </w:rPr>
        <w:t xml:space="preserve">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5.12 </w:t>
      </w:r>
      <w:r w:rsidRPr="006007C0">
        <w:rPr>
          <w:sz w:val="20"/>
          <w:szCs w:val="20"/>
        </w:rPr>
        <w:tab/>
        <w:t xml:space="preserve">Создание презентации по теме в программе </w:t>
      </w:r>
      <w:proofErr w:type="spellStart"/>
      <w:r w:rsidRPr="006007C0">
        <w:rPr>
          <w:sz w:val="20"/>
          <w:szCs w:val="20"/>
        </w:rPr>
        <w:t>PowerPoint</w:t>
      </w:r>
      <w:proofErr w:type="spellEnd"/>
      <w:r w:rsidRPr="006007C0">
        <w:rPr>
          <w:sz w:val="20"/>
          <w:szCs w:val="20"/>
        </w:rPr>
        <w:t xml:space="preserve"> и </w:t>
      </w:r>
      <w:proofErr w:type="spellStart"/>
      <w:r w:rsidRPr="006007C0">
        <w:rPr>
          <w:sz w:val="20"/>
          <w:szCs w:val="20"/>
        </w:rPr>
        <w:t>Google</w:t>
      </w:r>
      <w:proofErr w:type="spellEnd"/>
      <w:r w:rsidRPr="006007C0">
        <w:rPr>
          <w:sz w:val="20"/>
          <w:szCs w:val="20"/>
        </w:rPr>
        <w:t xml:space="preserve"> презентации /Ср/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5.13 </w:t>
      </w:r>
      <w:r w:rsidRPr="006007C0">
        <w:rPr>
          <w:sz w:val="20"/>
          <w:szCs w:val="20"/>
        </w:rPr>
        <w:tab/>
        <w:t>/Зачёт/</w:t>
      </w:r>
    </w:p>
    <w:p w:rsidR="001D6E4B" w:rsidRPr="006007C0" w:rsidRDefault="001D6E4B" w:rsidP="00E873F7">
      <w:pPr>
        <w:spacing w:after="0" w:line="240" w:lineRule="auto"/>
        <w:contextualSpacing/>
        <w:rPr>
          <w:b/>
          <w:sz w:val="20"/>
          <w:szCs w:val="20"/>
        </w:rPr>
      </w:pP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b/>
          <w:sz w:val="20"/>
          <w:szCs w:val="20"/>
        </w:rPr>
      </w:pPr>
      <w:r w:rsidRPr="006007C0">
        <w:rPr>
          <w:b/>
          <w:sz w:val="20"/>
          <w:szCs w:val="20"/>
        </w:rPr>
        <w:br w:type="page"/>
      </w:r>
    </w:p>
    <w:p w:rsidR="001D6E4B" w:rsidRPr="006007C0" w:rsidRDefault="000315F5" w:rsidP="000315F5">
      <w:pPr>
        <w:spacing w:after="0" w:line="240" w:lineRule="auto"/>
        <w:ind w:left="1930" w:hanging="1311"/>
        <w:contextualSpacing/>
        <w:jc w:val="center"/>
        <w:rPr>
          <w:sz w:val="20"/>
          <w:szCs w:val="20"/>
        </w:rPr>
      </w:pPr>
      <w:r w:rsidRPr="006007C0">
        <w:rPr>
          <w:b/>
          <w:sz w:val="20"/>
          <w:szCs w:val="20"/>
        </w:rPr>
        <w:lastRenderedPageBreak/>
        <w:t>ЭКОЛОГИЧЕСКАЯ ХИМИЯ ОБЪЕКТОВ ПРИРОДНОЙ СРЕДЫ</w:t>
      </w:r>
    </w:p>
    <w:p w:rsidR="001D6E4B" w:rsidRPr="006007C0" w:rsidRDefault="001D6E4B" w:rsidP="00E873F7">
      <w:pPr>
        <w:spacing w:after="0" w:line="240" w:lineRule="auto"/>
        <w:ind w:left="0" w:right="619" w:firstLine="0"/>
        <w:contextualSpacing/>
        <w:jc w:val="center"/>
        <w:rPr>
          <w:sz w:val="20"/>
          <w:szCs w:val="20"/>
        </w:rPr>
      </w:pPr>
    </w:p>
    <w:tbl>
      <w:tblPr>
        <w:tblStyle w:val="TableGrid"/>
        <w:tblW w:w="10238" w:type="dxa"/>
        <w:tblInd w:w="2" w:type="dxa"/>
        <w:tblCellMar>
          <w:top w:w="13" w:type="dxa"/>
          <w:left w:w="38" w:type="dxa"/>
        </w:tblCellMar>
        <w:tblLook w:val="04A0" w:firstRow="1" w:lastRow="0" w:firstColumn="1" w:lastColumn="0" w:noHBand="0" w:noVBand="1"/>
      </w:tblPr>
      <w:tblGrid>
        <w:gridCol w:w="776"/>
        <w:gridCol w:w="9462"/>
      </w:tblGrid>
      <w:tr w:rsidR="001D6E4B" w:rsidRPr="006007C0" w:rsidTr="00A5645C">
        <w:trPr>
          <w:trHeight w:val="274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873F7">
            <w:pPr>
              <w:spacing w:after="0" w:line="240" w:lineRule="auto"/>
              <w:ind w:left="0" w:right="34" w:firstLine="0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1. ЦЕЛИ ОСВОЕНИЯ ДИСЦИПЛИНЫ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Сформировать у студентов представление о химических веществах, поступающих в окружающую среду, </w:t>
            </w:r>
            <w:r w:rsidR="005D7789" w:rsidRPr="006007C0">
              <w:rPr>
                <w:sz w:val="20"/>
                <w:szCs w:val="20"/>
              </w:rPr>
              <w:t>химических процессах,</w:t>
            </w:r>
            <w:r w:rsidRPr="006007C0">
              <w:rPr>
                <w:sz w:val="20"/>
                <w:szCs w:val="20"/>
              </w:rPr>
              <w:t xml:space="preserve"> протекающих в различных геосферах.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73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1.2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Научить оценивать их концентрацию, направление распространения вредных химических веществ в окружающей среде. Сформировать у студентов понятия о влиянии вредных химических веществ на окружающую среду и способах обезвреживания этих влияний.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3" w:type="dxa"/>
            <w:left w:w="115" w:type="dxa"/>
            <w:right w:w="115" w:type="dxa"/>
          </w:tblCellMar>
        </w:tblPrEx>
        <w:trPr>
          <w:trHeight w:val="517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0315F5" w:rsidP="005D7789">
            <w:pPr>
              <w:spacing w:after="0" w:line="240" w:lineRule="auto"/>
              <w:ind w:left="0" w:right="11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6E4B" w:rsidRPr="006007C0">
              <w:rPr>
                <w:b/>
                <w:sz w:val="20"/>
                <w:szCs w:val="20"/>
              </w:rPr>
              <w:t>. КОМПЕТЕНЦИИ ОБУЧАЮЩЕГОСЯ, ФОРМИРУЕМЫЕ В РЕЗУЛЬТАТЕ ОСВОЕНИЯ ДИСЦИПЛИНЫ (МОДУЛЯ)</w:t>
            </w:r>
            <w:r w:rsidR="001D6E4B"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3" w:type="dxa"/>
            <w:left w:w="115" w:type="dxa"/>
            <w:right w:w="115" w:type="dxa"/>
          </w:tblCellMar>
        </w:tblPrEx>
        <w:trPr>
          <w:trHeight w:val="540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3C777A" w:rsidRDefault="001D6E4B" w:rsidP="00E873F7">
            <w:pPr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C777A">
              <w:rPr>
                <w:sz w:val="20"/>
                <w:szCs w:val="20"/>
              </w:rPr>
              <w:t>ПК-3.1: Осуществляет экологическую оценку состояния территорий и возможности применения на них природоохранных технологий</w:t>
            </w:r>
            <w:r w:rsidRPr="003C777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D6E4B" w:rsidRPr="003C777A" w:rsidRDefault="001D6E4B" w:rsidP="00E873F7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3C777A">
              <w:rPr>
                <w:rFonts w:eastAsia="Calibri"/>
                <w:sz w:val="20"/>
                <w:szCs w:val="20"/>
              </w:rPr>
              <w:t>ПК -3.2: Оценивает влияние хозяйственной деятельности на состояние окружающей среды</w:t>
            </w:r>
          </w:p>
        </w:tc>
      </w:tr>
    </w:tbl>
    <w:p w:rsidR="001D6E4B" w:rsidRPr="006007C0" w:rsidRDefault="000315F5" w:rsidP="000315F5">
      <w:pPr>
        <w:tabs>
          <w:tab w:val="center" w:pos="989"/>
          <w:tab w:val="center" w:pos="1268"/>
          <w:tab w:val="center" w:pos="2679"/>
          <w:tab w:val="center" w:pos="4192"/>
          <w:tab w:val="center" w:pos="5037"/>
          <w:tab w:val="center" w:pos="5868"/>
          <w:tab w:val="center" w:pos="6992"/>
          <w:tab w:val="center" w:pos="8259"/>
        </w:tabs>
        <w:spacing w:after="0" w:line="240" w:lineRule="auto"/>
        <w:ind w:left="-15" w:firstLine="0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1D6E4B" w:rsidRPr="006007C0">
        <w:rPr>
          <w:b/>
          <w:sz w:val="20"/>
          <w:szCs w:val="20"/>
        </w:rPr>
        <w:t>В результате освоения дисциплины обучающийся должен</w:t>
      </w:r>
    </w:p>
    <w:tbl>
      <w:tblPr>
        <w:tblStyle w:val="TableGrid"/>
        <w:tblW w:w="10243" w:type="dxa"/>
        <w:tblInd w:w="0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778"/>
        <w:gridCol w:w="9465"/>
      </w:tblGrid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Знать: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компоненты биосферы;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3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взаимосвязь ионообменных процессов, протекающих в живой и не живой природе;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сущность физико-химических процессов, протекающих в атмосфере, гидросфере и литосфере;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3.1.4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основные источники антропогенного химического загрязнения окружающей среды, процессы миграции и трансформации загрязняющих веществ в природных средах;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3.1.5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сущность экологических проблем, связанных с антропогенным воздействием на окружающую среду и пути их преодоления.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Уметь: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определять концентрации химических веществ в различных геосферах;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прогнозировать возможные пути миграции и трансформации химических соединений в объектах окружающей среды;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решать задачи, связанные с физико-химическими процессами, протекающими с участием абиотических факторов в различных геосферах.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Владеть: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методами контроля содержания химических веществ в различных средах земли.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>СОДЕРЖАНИЕ: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Раздел 1.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 </w:t>
      </w:r>
      <w:r w:rsidRPr="006007C0">
        <w:rPr>
          <w:rFonts w:eastAsia="Calibri"/>
          <w:sz w:val="20"/>
          <w:szCs w:val="20"/>
        </w:rPr>
        <w:tab/>
        <w:t xml:space="preserve">Общие представления о техногенных системах и их воздействие на окружающую </w:t>
      </w:r>
      <w:proofErr w:type="gramStart"/>
      <w:r w:rsidRPr="006007C0">
        <w:rPr>
          <w:rFonts w:eastAsia="Calibri"/>
          <w:sz w:val="20"/>
          <w:szCs w:val="20"/>
        </w:rPr>
        <w:t>среду  /</w:t>
      </w:r>
      <w:proofErr w:type="gramEnd"/>
      <w:r w:rsidRPr="006007C0">
        <w:rPr>
          <w:rFonts w:eastAsia="Calibri"/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 </w:t>
      </w:r>
      <w:r w:rsidRPr="006007C0">
        <w:rPr>
          <w:rFonts w:eastAsia="Calibri"/>
          <w:sz w:val="20"/>
          <w:szCs w:val="20"/>
        </w:rPr>
        <w:tab/>
        <w:t>Приготовление растворов солей с заданной концентрацией и измерение их плотности 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1.3 </w:t>
      </w:r>
      <w:r w:rsidRPr="006007C0">
        <w:rPr>
          <w:rFonts w:eastAsia="Calibri"/>
          <w:sz w:val="20"/>
          <w:szCs w:val="20"/>
        </w:rPr>
        <w:tab/>
        <w:t xml:space="preserve">Подготовка отчета к защите. Подготовка к устному опросу.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1.4 </w:t>
      </w:r>
      <w:r w:rsidRPr="006007C0">
        <w:rPr>
          <w:rFonts w:eastAsia="Calibri"/>
          <w:sz w:val="20"/>
          <w:szCs w:val="20"/>
        </w:rPr>
        <w:tab/>
        <w:t xml:space="preserve">Антропогенные воздействия на </w:t>
      </w:r>
      <w:proofErr w:type="gramStart"/>
      <w:r w:rsidRPr="006007C0">
        <w:rPr>
          <w:rFonts w:eastAsia="Calibri"/>
          <w:sz w:val="20"/>
          <w:szCs w:val="20"/>
        </w:rPr>
        <w:t>атмосферу  /</w:t>
      </w:r>
      <w:proofErr w:type="gramEnd"/>
      <w:r w:rsidRPr="006007C0">
        <w:rPr>
          <w:rFonts w:eastAsia="Calibri"/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1.5 </w:t>
      </w:r>
      <w:r w:rsidRPr="006007C0">
        <w:rPr>
          <w:rFonts w:eastAsia="Calibri"/>
          <w:sz w:val="20"/>
          <w:szCs w:val="20"/>
        </w:rPr>
        <w:tab/>
        <w:t>Оценка загрязнения снежного покрова 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1.6 </w:t>
      </w:r>
      <w:r w:rsidRPr="006007C0">
        <w:rPr>
          <w:rFonts w:eastAsia="Calibri"/>
          <w:sz w:val="20"/>
          <w:szCs w:val="20"/>
        </w:rPr>
        <w:tab/>
        <w:t xml:space="preserve">Подготовка отчета к защите. Подготовка к устному опросу.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1.7 </w:t>
      </w:r>
      <w:r w:rsidRPr="006007C0">
        <w:rPr>
          <w:rFonts w:eastAsia="Calibri"/>
          <w:sz w:val="20"/>
          <w:szCs w:val="20"/>
        </w:rPr>
        <w:tab/>
        <w:t xml:space="preserve">Определение сульфат-ионов в атмосферных </w:t>
      </w:r>
      <w:proofErr w:type="gramStart"/>
      <w:r w:rsidRPr="006007C0">
        <w:rPr>
          <w:rFonts w:eastAsia="Calibri"/>
          <w:sz w:val="20"/>
          <w:szCs w:val="20"/>
        </w:rPr>
        <w:t>осадках  /</w:t>
      </w:r>
      <w:proofErr w:type="spellStart"/>
      <w:proofErr w:type="gramEnd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1.8 </w:t>
      </w:r>
      <w:r w:rsidRPr="006007C0">
        <w:rPr>
          <w:rFonts w:eastAsia="Calibri"/>
          <w:sz w:val="20"/>
          <w:szCs w:val="20"/>
        </w:rPr>
        <w:tab/>
        <w:t xml:space="preserve">Подготовка отчета к защите. Подготовка к устному опросу.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1.9 </w:t>
      </w:r>
      <w:r w:rsidRPr="006007C0">
        <w:rPr>
          <w:rFonts w:eastAsia="Calibri"/>
          <w:sz w:val="20"/>
          <w:szCs w:val="20"/>
        </w:rPr>
        <w:tab/>
        <w:t xml:space="preserve">Химические процессы в </w:t>
      </w:r>
      <w:proofErr w:type="gramStart"/>
      <w:r w:rsidRPr="006007C0">
        <w:rPr>
          <w:rFonts w:eastAsia="Calibri"/>
          <w:sz w:val="20"/>
          <w:szCs w:val="20"/>
        </w:rPr>
        <w:t>гидросфере  /</w:t>
      </w:r>
      <w:proofErr w:type="gramEnd"/>
      <w:r w:rsidRPr="006007C0">
        <w:rPr>
          <w:rFonts w:eastAsia="Calibri"/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1.10 </w:t>
      </w:r>
      <w:r w:rsidRPr="006007C0">
        <w:rPr>
          <w:rFonts w:eastAsia="Calibri"/>
          <w:sz w:val="20"/>
          <w:szCs w:val="20"/>
        </w:rPr>
        <w:tab/>
        <w:t>Определение хлорид-ионов в атмосферных осадках 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1.11 </w:t>
      </w:r>
      <w:r w:rsidRPr="006007C0">
        <w:rPr>
          <w:rFonts w:eastAsia="Calibri"/>
          <w:sz w:val="20"/>
          <w:szCs w:val="20"/>
        </w:rPr>
        <w:tab/>
        <w:t xml:space="preserve">Подготовка отчета к защите. Подготовка к устному опросу.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1.12 </w:t>
      </w:r>
      <w:r w:rsidRPr="006007C0">
        <w:rPr>
          <w:rFonts w:eastAsia="Calibri"/>
          <w:sz w:val="20"/>
          <w:szCs w:val="20"/>
        </w:rPr>
        <w:tab/>
        <w:t>Определение РН в природной воде потенциометрическим методом 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1.13 </w:t>
      </w:r>
      <w:r w:rsidRPr="006007C0">
        <w:rPr>
          <w:rFonts w:eastAsia="Calibri"/>
          <w:sz w:val="20"/>
          <w:szCs w:val="20"/>
        </w:rPr>
        <w:tab/>
        <w:t xml:space="preserve">Подготовка отчета к защите. Подготовка к устному опросу.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1.14 </w:t>
      </w:r>
      <w:r w:rsidRPr="006007C0">
        <w:rPr>
          <w:rFonts w:eastAsia="Calibri"/>
          <w:sz w:val="20"/>
          <w:szCs w:val="20"/>
        </w:rPr>
        <w:tab/>
        <w:t xml:space="preserve">Миграция и трансформация примесей в </w:t>
      </w:r>
      <w:proofErr w:type="gramStart"/>
      <w:r w:rsidRPr="006007C0">
        <w:rPr>
          <w:rFonts w:eastAsia="Calibri"/>
          <w:sz w:val="20"/>
          <w:szCs w:val="20"/>
        </w:rPr>
        <w:t>биосфере  /</w:t>
      </w:r>
      <w:proofErr w:type="gramEnd"/>
      <w:r w:rsidRPr="006007C0">
        <w:rPr>
          <w:rFonts w:eastAsia="Calibri"/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1.15 </w:t>
      </w:r>
      <w:r w:rsidRPr="006007C0">
        <w:rPr>
          <w:rFonts w:eastAsia="Calibri"/>
          <w:sz w:val="20"/>
          <w:szCs w:val="20"/>
        </w:rPr>
        <w:tab/>
        <w:t>Определение щелочности природных вод 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1.16 </w:t>
      </w:r>
      <w:r w:rsidRPr="006007C0">
        <w:rPr>
          <w:rFonts w:eastAsia="Calibri"/>
          <w:sz w:val="20"/>
          <w:szCs w:val="20"/>
        </w:rPr>
        <w:tab/>
        <w:t xml:space="preserve">Подготовка отчета к защите. Подготовка к устному опросу.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1.17 </w:t>
      </w:r>
      <w:r w:rsidRPr="006007C0">
        <w:rPr>
          <w:rFonts w:eastAsia="Calibri"/>
          <w:sz w:val="20"/>
          <w:szCs w:val="20"/>
        </w:rPr>
        <w:tab/>
        <w:t>Метод определения катионов кальция и магния 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1.18 </w:t>
      </w:r>
      <w:r w:rsidRPr="006007C0">
        <w:rPr>
          <w:rFonts w:eastAsia="Calibri"/>
          <w:sz w:val="20"/>
          <w:szCs w:val="20"/>
        </w:rPr>
        <w:tab/>
        <w:t xml:space="preserve">Подготовка отчета к защите. Подготовка к устному опросу.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1.19 </w:t>
      </w:r>
      <w:r w:rsidRPr="006007C0">
        <w:rPr>
          <w:rFonts w:eastAsia="Calibri"/>
          <w:sz w:val="20"/>
          <w:szCs w:val="20"/>
        </w:rPr>
        <w:tab/>
        <w:t xml:space="preserve">Антропогенное загрязнение природной среды, масштабы и </w:t>
      </w:r>
      <w:r w:rsidR="00D75E63" w:rsidRPr="006007C0">
        <w:rPr>
          <w:rFonts w:eastAsia="Calibri"/>
          <w:sz w:val="20"/>
          <w:szCs w:val="20"/>
        </w:rPr>
        <w:t>последствия /</w:t>
      </w:r>
      <w:r w:rsidRPr="006007C0">
        <w:rPr>
          <w:rFonts w:eastAsia="Calibri"/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1.20 </w:t>
      </w:r>
      <w:r w:rsidRPr="006007C0">
        <w:rPr>
          <w:rFonts w:eastAsia="Calibri"/>
          <w:sz w:val="20"/>
          <w:szCs w:val="20"/>
        </w:rPr>
        <w:tab/>
        <w:t>Определение кислотности почв 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1.21 </w:t>
      </w:r>
      <w:r w:rsidRPr="006007C0">
        <w:rPr>
          <w:rFonts w:eastAsia="Calibri"/>
          <w:sz w:val="20"/>
          <w:szCs w:val="20"/>
        </w:rPr>
        <w:tab/>
        <w:t xml:space="preserve">Подготовка отчета к защите. Подготовка к устному опросу.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1.22 </w:t>
      </w:r>
      <w:r w:rsidRPr="006007C0">
        <w:rPr>
          <w:rFonts w:eastAsia="Calibri"/>
          <w:sz w:val="20"/>
          <w:szCs w:val="20"/>
        </w:rPr>
        <w:tab/>
        <w:t>Контрольная работа.  /</w:t>
      </w:r>
      <w:proofErr w:type="spellStart"/>
      <w:proofErr w:type="gramStart"/>
      <w:r w:rsidRPr="006007C0">
        <w:rPr>
          <w:rFonts w:eastAsia="Calibri"/>
          <w:sz w:val="20"/>
          <w:szCs w:val="20"/>
        </w:rPr>
        <w:t>Контр.раб</w:t>
      </w:r>
      <w:proofErr w:type="spellEnd"/>
      <w:r w:rsidRPr="006007C0">
        <w:rPr>
          <w:rFonts w:eastAsia="Calibri"/>
          <w:sz w:val="20"/>
          <w:szCs w:val="20"/>
        </w:rPr>
        <w:t>./</w:t>
      </w:r>
      <w:proofErr w:type="gramEnd"/>
      <w:r w:rsidRPr="006007C0">
        <w:rPr>
          <w:rFonts w:eastAsia="Calibri"/>
          <w:sz w:val="20"/>
          <w:szCs w:val="20"/>
        </w:rPr>
        <w:t xml:space="preserve">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1.23 </w:t>
      </w:r>
      <w:r w:rsidRPr="006007C0">
        <w:rPr>
          <w:rFonts w:eastAsia="Calibri"/>
          <w:sz w:val="20"/>
          <w:szCs w:val="20"/>
        </w:rPr>
        <w:tab/>
        <w:t xml:space="preserve">Проблемы современного развития химии окружающей среды как научной </w:t>
      </w:r>
      <w:r w:rsidR="00D75E63" w:rsidRPr="006007C0">
        <w:rPr>
          <w:rFonts w:eastAsia="Calibri"/>
          <w:sz w:val="20"/>
          <w:szCs w:val="20"/>
        </w:rPr>
        <w:t>дисциплины /</w:t>
      </w:r>
      <w:r w:rsidRPr="006007C0">
        <w:rPr>
          <w:rFonts w:eastAsia="Calibri"/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1.24 </w:t>
      </w:r>
      <w:r w:rsidRPr="006007C0">
        <w:rPr>
          <w:rFonts w:eastAsia="Calibri"/>
          <w:sz w:val="20"/>
          <w:szCs w:val="20"/>
        </w:rPr>
        <w:tab/>
        <w:t xml:space="preserve">Определение количества гумуса по методу </w:t>
      </w:r>
      <w:r w:rsidR="00D75E63" w:rsidRPr="006007C0">
        <w:rPr>
          <w:rFonts w:eastAsia="Calibri"/>
          <w:sz w:val="20"/>
          <w:szCs w:val="20"/>
        </w:rPr>
        <w:t>Тюрина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1.25 </w:t>
      </w:r>
      <w:r w:rsidRPr="006007C0">
        <w:rPr>
          <w:rFonts w:eastAsia="Calibri"/>
          <w:sz w:val="20"/>
          <w:szCs w:val="20"/>
        </w:rPr>
        <w:tab/>
        <w:t xml:space="preserve">Подготовка отчета к защите. Подготовка к устному опросу.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1.26 </w:t>
      </w:r>
      <w:r w:rsidRPr="006007C0">
        <w:rPr>
          <w:rFonts w:eastAsia="Calibri"/>
          <w:sz w:val="20"/>
          <w:szCs w:val="20"/>
        </w:rPr>
        <w:tab/>
        <w:t xml:space="preserve">Распространение, трансформация и накопление загрязняющих веществ в объектах природной </w:t>
      </w:r>
      <w:r w:rsidR="00D75E63" w:rsidRPr="006007C0">
        <w:rPr>
          <w:rFonts w:eastAsia="Calibri"/>
          <w:sz w:val="20"/>
          <w:szCs w:val="20"/>
        </w:rPr>
        <w:t>среды /</w:t>
      </w:r>
      <w:r w:rsidRPr="006007C0">
        <w:rPr>
          <w:rFonts w:eastAsia="Calibri"/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1.27 </w:t>
      </w:r>
      <w:r w:rsidRPr="006007C0">
        <w:rPr>
          <w:rFonts w:eastAsia="Calibri"/>
          <w:sz w:val="20"/>
          <w:szCs w:val="20"/>
        </w:rPr>
        <w:tab/>
        <w:t>Определение массовой доли суммарных нефтепродуктов в почве 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1.28 </w:t>
      </w:r>
      <w:r w:rsidRPr="006007C0">
        <w:rPr>
          <w:rFonts w:eastAsia="Calibri"/>
          <w:sz w:val="20"/>
          <w:szCs w:val="20"/>
        </w:rPr>
        <w:tab/>
        <w:t xml:space="preserve">Подготовка отчета к защите. Подготовка к устному опросу.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1.29 </w:t>
      </w:r>
      <w:r w:rsidRPr="006007C0">
        <w:rPr>
          <w:rFonts w:eastAsia="Calibri"/>
          <w:sz w:val="20"/>
          <w:szCs w:val="20"/>
        </w:rPr>
        <w:tab/>
        <w:t xml:space="preserve">Токсичность и радиоактивность. Радиохимия и радиобиология.  /Лек/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1.30 </w:t>
      </w:r>
      <w:r w:rsidRPr="006007C0">
        <w:rPr>
          <w:rFonts w:eastAsia="Calibri"/>
          <w:sz w:val="20"/>
          <w:szCs w:val="20"/>
        </w:rPr>
        <w:tab/>
        <w:t xml:space="preserve">Определение степени загрязнения </w:t>
      </w:r>
      <w:proofErr w:type="gramStart"/>
      <w:r w:rsidRPr="006007C0">
        <w:rPr>
          <w:rFonts w:eastAsia="Calibri"/>
          <w:sz w:val="20"/>
          <w:szCs w:val="20"/>
        </w:rPr>
        <w:t>почвы  /</w:t>
      </w:r>
      <w:proofErr w:type="spellStart"/>
      <w:proofErr w:type="gramEnd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lastRenderedPageBreak/>
        <w:t xml:space="preserve">1.31 </w:t>
      </w:r>
      <w:r w:rsidRPr="006007C0">
        <w:rPr>
          <w:rFonts w:eastAsia="Calibri"/>
          <w:sz w:val="20"/>
          <w:szCs w:val="20"/>
        </w:rPr>
        <w:tab/>
        <w:t xml:space="preserve">Подготовка отчета к защите. Подготовка к устному опросу.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1.32 </w:t>
      </w:r>
      <w:r w:rsidRPr="006007C0">
        <w:rPr>
          <w:rFonts w:eastAsia="Calibri"/>
          <w:sz w:val="20"/>
          <w:szCs w:val="20"/>
        </w:rPr>
        <w:tab/>
        <w:t>/Экзамен/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b/>
          <w:sz w:val="20"/>
          <w:szCs w:val="20"/>
        </w:rPr>
      </w:pPr>
      <w:r w:rsidRPr="006007C0">
        <w:rPr>
          <w:b/>
          <w:sz w:val="20"/>
          <w:szCs w:val="20"/>
        </w:rPr>
        <w:br w:type="page"/>
      </w:r>
    </w:p>
    <w:p w:rsidR="001D6E4B" w:rsidRPr="006007C0" w:rsidRDefault="00985D45" w:rsidP="00985D45">
      <w:pPr>
        <w:spacing w:after="0" w:line="240" w:lineRule="auto"/>
        <w:ind w:left="0" w:right="955" w:firstLine="0"/>
        <w:contextualSpacing/>
        <w:jc w:val="center"/>
        <w:rPr>
          <w:sz w:val="20"/>
          <w:szCs w:val="20"/>
        </w:rPr>
      </w:pPr>
      <w:r w:rsidRPr="006007C0">
        <w:rPr>
          <w:b/>
          <w:sz w:val="20"/>
          <w:szCs w:val="20"/>
        </w:rPr>
        <w:lastRenderedPageBreak/>
        <w:t>ЭКОЛОГИЧЕСКИЕ БИОТЕХНОЛОГИИ</w:t>
      </w:r>
    </w:p>
    <w:p w:rsidR="001D6E4B" w:rsidRPr="006007C0" w:rsidRDefault="001D6E4B" w:rsidP="00E873F7">
      <w:pPr>
        <w:spacing w:after="0" w:line="240" w:lineRule="auto"/>
        <w:ind w:left="0" w:right="1850" w:firstLine="0"/>
        <w:contextualSpacing/>
        <w:jc w:val="right"/>
        <w:rPr>
          <w:sz w:val="20"/>
          <w:szCs w:val="20"/>
        </w:rPr>
      </w:pPr>
    </w:p>
    <w:tbl>
      <w:tblPr>
        <w:tblStyle w:val="TableGrid"/>
        <w:tblW w:w="10237" w:type="dxa"/>
        <w:tblInd w:w="4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7"/>
        <w:gridCol w:w="9460"/>
      </w:tblGrid>
      <w:tr w:rsidR="001D6E4B" w:rsidRPr="006007C0" w:rsidTr="00A5645C">
        <w:trPr>
          <w:trHeight w:val="271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873F7">
            <w:pPr>
              <w:spacing w:after="0" w:line="240" w:lineRule="auto"/>
              <w:ind w:left="0" w:right="44" w:firstLine="0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1. ЦЕЛИ ОСВОЕНИЯ ДИСЦИПЛИНЫ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33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Основной целью дисциплины «Экологические биотехнологии» является изучение </w:t>
            </w:r>
            <w:r w:rsidR="003C777A" w:rsidRPr="006007C0">
              <w:rPr>
                <w:sz w:val="20"/>
                <w:szCs w:val="20"/>
              </w:rPr>
              <w:t>биотехнологических методов,</w:t>
            </w:r>
            <w:r w:rsidRPr="006007C0">
              <w:rPr>
                <w:sz w:val="20"/>
                <w:szCs w:val="20"/>
              </w:rPr>
              <w:t xml:space="preserve"> используемых для охраны окружающей среды.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5" w:type="dxa"/>
            <w:left w:w="115" w:type="dxa"/>
            <w:right w:w="115" w:type="dxa"/>
          </w:tblCellMar>
        </w:tblPrEx>
        <w:trPr>
          <w:trHeight w:val="517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985D45" w:rsidP="00222726">
            <w:pPr>
              <w:spacing w:after="0" w:line="240" w:lineRule="auto"/>
              <w:ind w:left="0" w:right="15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6E4B" w:rsidRPr="006007C0">
              <w:rPr>
                <w:b/>
                <w:sz w:val="20"/>
                <w:szCs w:val="20"/>
              </w:rPr>
              <w:t>. КОМПЕТЕНЦИИ ОБУЧАЮЩЕГОСЯ, ФОРМИРУЕМЫЕ В РЕЗУЛЬТАТЕ ОСВОЕНИЯ ДИСЦИПЛИНЫ (МОДУЛЯ)</w:t>
            </w:r>
            <w:r w:rsidR="001D6E4B"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985D45">
        <w:tblPrEx>
          <w:tblCellMar>
            <w:top w:w="55" w:type="dxa"/>
            <w:left w:w="115" w:type="dxa"/>
            <w:right w:w="115" w:type="dxa"/>
          </w:tblCellMar>
        </w:tblPrEx>
        <w:trPr>
          <w:trHeight w:val="461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985D45" w:rsidRDefault="001D6E4B" w:rsidP="00985D45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85D45">
              <w:rPr>
                <w:sz w:val="20"/>
                <w:szCs w:val="20"/>
              </w:rPr>
              <w:t>ПК-2.4: Разрабатывает мероприятия по предупреждению и снижению негативного воздействия на окружающую среду</w:t>
            </w:r>
            <w:r w:rsidRPr="00985D4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1D6E4B" w:rsidRPr="006007C0" w:rsidRDefault="00985D45" w:rsidP="00985D45">
      <w:pPr>
        <w:tabs>
          <w:tab w:val="center" w:pos="989"/>
          <w:tab w:val="center" w:pos="1272"/>
          <w:tab w:val="center" w:pos="2699"/>
          <w:tab w:val="center" w:pos="4215"/>
          <w:tab w:val="center" w:pos="5036"/>
          <w:tab w:val="center" w:pos="5884"/>
          <w:tab w:val="center" w:pos="7002"/>
          <w:tab w:val="center" w:pos="8272"/>
        </w:tabs>
        <w:spacing w:after="0" w:line="240" w:lineRule="auto"/>
        <w:ind w:left="-15" w:firstLine="0"/>
        <w:contextualSpacing/>
        <w:jc w:val="center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3. </w:t>
      </w:r>
      <w:r w:rsidR="001D6E4B" w:rsidRPr="006007C0">
        <w:rPr>
          <w:b/>
          <w:sz w:val="20"/>
          <w:szCs w:val="20"/>
        </w:rPr>
        <w:t>В результате освоения дисциплины обучающийся должен</w:t>
      </w:r>
    </w:p>
    <w:tbl>
      <w:tblPr>
        <w:tblStyle w:val="TableGrid"/>
        <w:tblW w:w="10243" w:type="dxa"/>
        <w:tblInd w:w="0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80"/>
        <w:gridCol w:w="9463"/>
      </w:tblGrid>
      <w:tr w:rsidR="001D6E4B" w:rsidRPr="006007C0" w:rsidTr="00A5645C">
        <w:trPr>
          <w:trHeight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33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Знать: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33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принципы экологической биотехнологии и перспективы использования биологических методов для охраны окружающей среды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33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Уметь: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33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использовать полученные знания в научно-исследовательской и профессиональной деятельности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33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Владеть: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33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методами утилизации отходов агропромышленного комплекса и промышленных предприятий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1D6E4B" w:rsidRPr="006007C0" w:rsidRDefault="001D6E4B" w:rsidP="00E873F7">
      <w:pPr>
        <w:spacing w:after="0" w:line="240" w:lineRule="auto"/>
        <w:ind w:left="0" w:firstLine="0"/>
        <w:contextualSpacing/>
        <w:jc w:val="both"/>
        <w:rPr>
          <w:b/>
          <w:sz w:val="20"/>
          <w:szCs w:val="20"/>
        </w:rPr>
      </w:pPr>
      <w:r w:rsidRPr="006007C0">
        <w:rPr>
          <w:b/>
          <w:sz w:val="20"/>
          <w:szCs w:val="20"/>
        </w:rPr>
        <w:t>СОДЕРЖАНИЕ: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Раздел 1.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1.1 </w:t>
      </w:r>
      <w:r w:rsidRPr="00222726">
        <w:rPr>
          <w:sz w:val="20"/>
          <w:szCs w:val="20"/>
        </w:rPr>
        <w:tab/>
        <w:t xml:space="preserve">Экологическая биотехнология и ее </w:t>
      </w:r>
      <w:proofErr w:type="gramStart"/>
      <w:r w:rsidRPr="00222726">
        <w:rPr>
          <w:sz w:val="20"/>
          <w:szCs w:val="20"/>
        </w:rPr>
        <w:t>задачи  /</w:t>
      </w:r>
      <w:proofErr w:type="gramEnd"/>
      <w:r w:rsidRPr="00222726">
        <w:rPr>
          <w:sz w:val="20"/>
          <w:szCs w:val="20"/>
        </w:rPr>
        <w:t xml:space="preserve">Лек/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1.2 </w:t>
      </w:r>
      <w:r w:rsidRPr="00222726">
        <w:rPr>
          <w:sz w:val="20"/>
          <w:szCs w:val="20"/>
        </w:rPr>
        <w:tab/>
        <w:t xml:space="preserve">Переработка органических отходов методом </w:t>
      </w:r>
      <w:proofErr w:type="gramStart"/>
      <w:r w:rsidRPr="00222726">
        <w:rPr>
          <w:sz w:val="20"/>
          <w:szCs w:val="20"/>
        </w:rPr>
        <w:t>компостирования  /</w:t>
      </w:r>
      <w:proofErr w:type="spellStart"/>
      <w:proofErr w:type="gramEnd"/>
      <w:r w:rsidRPr="00222726">
        <w:rPr>
          <w:sz w:val="20"/>
          <w:szCs w:val="20"/>
        </w:rPr>
        <w:t>Лаб</w:t>
      </w:r>
      <w:proofErr w:type="spellEnd"/>
      <w:r w:rsidRPr="00222726">
        <w:rPr>
          <w:sz w:val="20"/>
          <w:szCs w:val="20"/>
        </w:rPr>
        <w:t xml:space="preserve">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1.3 </w:t>
      </w:r>
      <w:r w:rsidRPr="00222726">
        <w:rPr>
          <w:sz w:val="20"/>
          <w:szCs w:val="20"/>
        </w:rPr>
        <w:tab/>
        <w:t xml:space="preserve">Оформление отчета по лабораторным работам. Подготовка к устному опросу /Ср/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1.4 </w:t>
      </w:r>
      <w:r w:rsidRPr="00222726">
        <w:rPr>
          <w:sz w:val="20"/>
          <w:szCs w:val="20"/>
        </w:rPr>
        <w:tab/>
      </w:r>
      <w:proofErr w:type="spellStart"/>
      <w:r w:rsidRPr="00222726">
        <w:rPr>
          <w:sz w:val="20"/>
          <w:szCs w:val="20"/>
        </w:rPr>
        <w:t>Биотрансформация</w:t>
      </w:r>
      <w:proofErr w:type="spellEnd"/>
      <w:r w:rsidRPr="00222726">
        <w:rPr>
          <w:sz w:val="20"/>
          <w:szCs w:val="20"/>
        </w:rPr>
        <w:t xml:space="preserve"> загрязняющих окружающую среду </w:t>
      </w:r>
      <w:proofErr w:type="gramStart"/>
      <w:r w:rsidRPr="00222726">
        <w:rPr>
          <w:sz w:val="20"/>
          <w:szCs w:val="20"/>
        </w:rPr>
        <w:t>веществ  /</w:t>
      </w:r>
      <w:proofErr w:type="gramEnd"/>
      <w:r w:rsidRPr="00222726">
        <w:rPr>
          <w:sz w:val="20"/>
          <w:szCs w:val="20"/>
        </w:rPr>
        <w:t xml:space="preserve">Лек/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1.5 </w:t>
      </w:r>
      <w:r w:rsidRPr="00222726">
        <w:rPr>
          <w:sz w:val="20"/>
          <w:szCs w:val="20"/>
        </w:rPr>
        <w:tab/>
        <w:t xml:space="preserve">Оценка качества </w:t>
      </w:r>
      <w:proofErr w:type="gramStart"/>
      <w:r w:rsidRPr="00222726">
        <w:rPr>
          <w:sz w:val="20"/>
          <w:szCs w:val="20"/>
        </w:rPr>
        <w:t>компоста  /</w:t>
      </w:r>
      <w:proofErr w:type="spellStart"/>
      <w:proofErr w:type="gramEnd"/>
      <w:r w:rsidRPr="00222726">
        <w:rPr>
          <w:sz w:val="20"/>
          <w:szCs w:val="20"/>
        </w:rPr>
        <w:t>Лаб</w:t>
      </w:r>
      <w:proofErr w:type="spellEnd"/>
      <w:r w:rsidRPr="00222726">
        <w:rPr>
          <w:sz w:val="20"/>
          <w:szCs w:val="20"/>
        </w:rPr>
        <w:t xml:space="preserve">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1.6 </w:t>
      </w:r>
      <w:r w:rsidRPr="00222726">
        <w:rPr>
          <w:sz w:val="20"/>
          <w:szCs w:val="20"/>
        </w:rPr>
        <w:tab/>
        <w:t xml:space="preserve">Оформление отчета по лабораторным работам. Подготовка к устному опросу /Ср/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1.7 </w:t>
      </w:r>
      <w:r w:rsidRPr="00222726">
        <w:rPr>
          <w:sz w:val="20"/>
          <w:szCs w:val="20"/>
        </w:rPr>
        <w:tab/>
        <w:t xml:space="preserve">Переработка органических </w:t>
      </w:r>
      <w:proofErr w:type="gramStart"/>
      <w:r w:rsidRPr="00222726">
        <w:rPr>
          <w:sz w:val="20"/>
          <w:szCs w:val="20"/>
        </w:rPr>
        <w:t>отходов  /</w:t>
      </w:r>
      <w:proofErr w:type="gramEnd"/>
      <w:r w:rsidRPr="00222726">
        <w:rPr>
          <w:sz w:val="20"/>
          <w:szCs w:val="20"/>
        </w:rPr>
        <w:t xml:space="preserve">Лек/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1.8 </w:t>
      </w:r>
      <w:r w:rsidRPr="00222726">
        <w:rPr>
          <w:sz w:val="20"/>
          <w:szCs w:val="20"/>
        </w:rPr>
        <w:tab/>
        <w:t>Получение биогаза   /</w:t>
      </w:r>
      <w:proofErr w:type="spellStart"/>
      <w:r w:rsidRPr="00222726">
        <w:rPr>
          <w:sz w:val="20"/>
          <w:szCs w:val="20"/>
        </w:rPr>
        <w:t>Лаб</w:t>
      </w:r>
      <w:proofErr w:type="spellEnd"/>
      <w:r w:rsidRPr="00222726">
        <w:rPr>
          <w:sz w:val="20"/>
          <w:szCs w:val="20"/>
        </w:rPr>
        <w:t xml:space="preserve">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1.9 </w:t>
      </w:r>
      <w:r w:rsidRPr="00222726">
        <w:rPr>
          <w:sz w:val="20"/>
          <w:szCs w:val="20"/>
        </w:rPr>
        <w:tab/>
        <w:t xml:space="preserve">Оформление отчета по лабораторным работам. Подготовка к устному </w:t>
      </w:r>
      <w:proofErr w:type="gramStart"/>
      <w:r w:rsidRPr="00222726">
        <w:rPr>
          <w:sz w:val="20"/>
          <w:szCs w:val="20"/>
        </w:rPr>
        <w:t>опросу  /</w:t>
      </w:r>
      <w:proofErr w:type="gramEnd"/>
      <w:r w:rsidRPr="00222726">
        <w:rPr>
          <w:sz w:val="20"/>
          <w:szCs w:val="20"/>
        </w:rPr>
        <w:t xml:space="preserve">Ср/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1.10 </w:t>
      </w:r>
      <w:r w:rsidRPr="00222726">
        <w:rPr>
          <w:sz w:val="20"/>
          <w:szCs w:val="20"/>
        </w:rPr>
        <w:tab/>
      </w:r>
      <w:proofErr w:type="spellStart"/>
      <w:r w:rsidRPr="00222726">
        <w:rPr>
          <w:sz w:val="20"/>
          <w:szCs w:val="20"/>
        </w:rPr>
        <w:t>Вермикультивирование</w:t>
      </w:r>
      <w:proofErr w:type="spellEnd"/>
      <w:r w:rsidRPr="00222726">
        <w:rPr>
          <w:sz w:val="20"/>
          <w:szCs w:val="20"/>
        </w:rPr>
        <w:t xml:space="preserve"> и </w:t>
      </w:r>
      <w:proofErr w:type="spellStart"/>
      <w:proofErr w:type="gramStart"/>
      <w:r w:rsidRPr="00222726">
        <w:rPr>
          <w:sz w:val="20"/>
          <w:szCs w:val="20"/>
        </w:rPr>
        <w:t>вермикомпостирование</w:t>
      </w:r>
      <w:proofErr w:type="spellEnd"/>
      <w:r w:rsidRPr="00222726">
        <w:rPr>
          <w:sz w:val="20"/>
          <w:szCs w:val="20"/>
        </w:rPr>
        <w:t xml:space="preserve">  /</w:t>
      </w:r>
      <w:proofErr w:type="gramEnd"/>
      <w:r w:rsidRPr="00222726">
        <w:rPr>
          <w:sz w:val="20"/>
          <w:szCs w:val="20"/>
        </w:rPr>
        <w:t xml:space="preserve">Лек/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1.11 </w:t>
      </w:r>
      <w:r w:rsidRPr="00222726">
        <w:rPr>
          <w:sz w:val="20"/>
          <w:szCs w:val="20"/>
        </w:rPr>
        <w:tab/>
        <w:t xml:space="preserve">Переработка твердых органических отходов и субстратов с помощью культуры дождевых </w:t>
      </w:r>
      <w:proofErr w:type="gramStart"/>
      <w:r w:rsidRPr="00222726">
        <w:rPr>
          <w:sz w:val="20"/>
          <w:szCs w:val="20"/>
        </w:rPr>
        <w:t>червей  /</w:t>
      </w:r>
      <w:proofErr w:type="spellStart"/>
      <w:proofErr w:type="gramEnd"/>
      <w:r w:rsidRPr="00222726">
        <w:rPr>
          <w:sz w:val="20"/>
          <w:szCs w:val="20"/>
        </w:rPr>
        <w:t>Лаб</w:t>
      </w:r>
      <w:proofErr w:type="spellEnd"/>
      <w:r w:rsidRPr="00222726">
        <w:rPr>
          <w:sz w:val="20"/>
          <w:szCs w:val="20"/>
        </w:rPr>
        <w:t xml:space="preserve">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1.12 </w:t>
      </w:r>
      <w:r w:rsidRPr="00222726">
        <w:rPr>
          <w:sz w:val="20"/>
          <w:szCs w:val="20"/>
        </w:rPr>
        <w:tab/>
        <w:t xml:space="preserve">Оформление отчета по лабораторным работам. Подготовка к устному </w:t>
      </w:r>
      <w:proofErr w:type="gramStart"/>
      <w:r w:rsidRPr="00222726">
        <w:rPr>
          <w:sz w:val="20"/>
          <w:szCs w:val="20"/>
        </w:rPr>
        <w:t>опросу  /</w:t>
      </w:r>
      <w:proofErr w:type="gramEnd"/>
      <w:r w:rsidRPr="00222726">
        <w:rPr>
          <w:sz w:val="20"/>
          <w:szCs w:val="20"/>
        </w:rPr>
        <w:t xml:space="preserve">Ср/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1.13 </w:t>
      </w:r>
      <w:r w:rsidRPr="00222726">
        <w:rPr>
          <w:sz w:val="20"/>
          <w:szCs w:val="20"/>
        </w:rPr>
        <w:tab/>
        <w:t xml:space="preserve">Биотехнологические основы утилизации отходов лесоперерабатывающих </w:t>
      </w:r>
      <w:proofErr w:type="gramStart"/>
      <w:r w:rsidRPr="00222726">
        <w:rPr>
          <w:sz w:val="20"/>
          <w:szCs w:val="20"/>
        </w:rPr>
        <w:t>предприятий  /</w:t>
      </w:r>
      <w:proofErr w:type="gramEnd"/>
      <w:r w:rsidRPr="00222726">
        <w:rPr>
          <w:sz w:val="20"/>
          <w:szCs w:val="20"/>
        </w:rPr>
        <w:t xml:space="preserve">Лек/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1.14 </w:t>
      </w:r>
      <w:r w:rsidRPr="00222726">
        <w:rPr>
          <w:sz w:val="20"/>
          <w:szCs w:val="20"/>
        </w:rPr>
        <w:tab/>
        <w:t xml:space="preserve">Определение качества </w:t>
      </w:r>
      <w:proofErr w:type="spellStart"/>
      <w:r w:rsidRPr="00222726">
        <w:rPr>
          <w:sz w:val="20"/>
          <w:szCs w:val="20"/>
        </w:rPr>
        <w:t>вермикомпоста</w:t>
      </w:r>
      <w:proofErr w:type="spellEnd"/>
      <w:r w:rsidRPr="00222726">
        <w:rPr>
          <w:sz w:val="20"/>
          <w:szCs w:val="20"/>
        </w:rPr>
        <w:t xml:space="preserve"> методом </w:t>
      </w:r>
      <w:proofErr w:type="gramStart"/>
      <w:r w:rsidRPr="00222726">
        <w:rPr>
          <w:sz w:val="20"/>
          <w:szCs w:val="20"/>
        </w:rPr>
        <w:t>биотестирования  /</w:t>
      </w:r>
      <w:proofErr w:type="spellStart"/>
      <w:proofErr w:type="gramEnd"/>
      <w:r w:rsidRPr="00222726">
        <w:rPr>
          <w:sz w:val="20"/>
          <w:szCs w:val="20"/>
        </w:rPr>
        <w:t>Лаб</w:t>
      </w:r>
      <w:proofErr w:type="spellEnd"/>
      <w:r w:rsidRPr="00222726">
        <w:rPr>
          <w:sz w:val="20"/>
          <w:szCs w:val="20"/>
        </w:rPr>
        <w:t xml:space="preserve">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1.15 </w:t>
      </w:r>
      <w:r w:rsidRPr="00222726">
        <w:rPr>
          <w:sz w:val="20"/>
          <w:szCs w:val="20"/>
        </w:rPr>
        <w:tab/>
        <w:t xml:space="preserve">Оформление отчета по лабораторным работам. Подготовка к устному </w:t>
      </w:r>
      <w:proofErr w:type="gramStart"/>
      <w:r w:rsidRPr="00222726">
        <w:rPr>
          <w:sz w:val="20"/>
          <w:szCs w:val="20"/>
        </w:rPr>
        <w:t>опросу  /</w:t>
      </w:r>
      <w:proofErr w:type="gramEnd"/>
      <w:r w:rsidRPr="00222726">
        <w:rPr>
          <w:sz w:val="20"/>
          <w:szCs w:val="20"/>
        </w:rPr>
        <w:t xml:space="preserve">Ср/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1.16 </w:t>
      </w:r>
      <w:r w:rsidRPr="00222726">
        <w:rPr>
          <w:sz w:val="20"/>
          <w:szCs w:val="20"/>
        </w:rPr>
        <w:tab/>
        <w:t xml:space="preserve">Биотехнологические основы биологической очистки сточных </w:t>
      </w:r>
      <w:proofErr w:type="gramStart"/>
      <w:r w:rsidRPr="00222726">
        <w:rPr>
          <w:sz w:val="20"/>
          <w:szCs w:val="20"/>
        </w:rPr>
        <w:t>вод  /</w:t>
      </w:r>
      <w:proofErr w:type="gramEnd"/>
      <w:r w:rsidRPr="00222726">
        <w:rPr>
          <w:sz w:val="20"/>
          <w:szCs w:val="20"/>
        </w:rPr>
        <w:t xml:space="preserve">Лек/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1.17 </w:t>
      </w:r>
      <w:r w:rsidRPr="00222726">
        <w:rPr>
          <w:sz w:val="20"/>
          <w:szCs w:val="20"/>
        </w:rPr>
        <w:tab/>
        <w:t xml:space="preserve">Биологический анализ активного </w:t>
      </w:r>
      <w:proofErr w:type="gramStart"/>
      <w:r w:rsidRPr="00222726">
        <w:rPr>
          <w:sz w:val="20"/>
          <w:szCs w:val="20"/>
        </w:rPr>
        <w:t>ила  /</w:t>
      </w:r>
      <w:proofErr w:type="spellStart"/>
      <w:proofErr w:type="gramEnd"/>
      <w:r w:rsidRPr="00222726">
        <w:rPr>
          <w:sz w:val="20"/>
          <w:szCs w:val="20"/>
        </w:rPr>
        <w:t>Лаб</w:t>
      </w:r>
      <w:proofErr w:type="spellEnd"/>
      <w:r w:rsidRPr="00222726">
        <w:rPr>
          <w:sz w:val="20"/>
          <w:szCs w:val="20"/>
        </w:rPr>
        <w:t xml:space="preserve">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1.18 </w:t>
      </w:r>
      <w:r w:rsidRPr="00222726">
        <w:rPr>
          <w:sz w:val="20"/>
          <w:szCs w:val="20"/>
        </w:rPr>
        <w:tab/>
        <w:t xml:space="preserve">Оформление отчета по лабораторным работам. Подготовка к устному </w:t>
      </w:r>
      <w:proofErr w:type="gramStart"/>
      <w:r w:rsidRPr="00222726">
        <w:rPr>
          <w:sz w:val="20"/>
          <w:szCs w:val="20"/>
        </w:rPr>
        <w:t>опросу  /</w:t>
      </w:r>
      <w:proofErr w:type="gramEnd"/>
      <w:r w:rsidRPr="00222726">
        <w:rPr>
          <w:sz w:val="20"/>
          <w:szCs w:val="20"/>
        </w:rPr>
        <w:t xml:space="preserve">Ср/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1.19 </w:t>
      </w:r>
      <w:r w:rsidRPr="00222726">
        <w:rPr>
          <w:sz w:val="20"/>
          <w:szCs w:val="20"/>
        </w:rPr>
        <w:tab/>
        <w:t xml:space="preserve">Использование растений и водорослей для очистки загрязненных вод и почв   /Лек/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1.20 </w:t>
      </w:r>
      <w:r w:rsidRPr="00222726">
        <w:rPr>
          <w:sz w:val="20"/>
          <w:szCs w:val="20"/>
        </w:rPr>
        <w:tab/>
        <w:t xml:space="preserve">Использование гидатофитов в очистке водной среды, загрязненной тяжелыми </w:t>
      </w:r>
      <w:proofErr w:type="gramStart"/>
      <w:r w:rsidRPr="00222726">
        <w:rPr>
          <w:sz w:val="20"/>
          <w:szCs w:val="20"/>
        </w:rPr>
        <w:t>металлами  /</w:t>
      </w:r>
      <w:proofErr w:type="spellStart"/>
      <w:proofErr w:type="gramEnd"/>
      <w:r w:rsidRPr="00222726">
        <w:rPr>
          <w:sz w:val="20"/>
          <w:szCs w:val="20"/>
        </w:rPr>
        <w:t>Лаб</w:t>
      </w:r>
      <w:proofErr w:type="spellEnd"/>
      <w:r w:rsidRPr="00222726">
        <w:rPr>
          <w:sz w:val="20"/>
          <w:szCs w:val="20"/>
        </w:rPr>
        <w:t xml:space="preserve">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1.21 </w:t>
      </w:r>
      <w:r w:rsidRPr="00222726">
        <w:rPr>
          <w:sz w:val="20"/>
          <w:szCs w:val="20"/>
        </w:rPr>
        <w:tab/>
        <w:t xml:space="preserve">Оформление отчета по лабораторным работам. Подготовка к устному </w:t>
      </w:r>
      <w:proofErr w:type="gramStart"/>
      <w:r w:rsidRPr="00222726">
        <w:rPr>
          <w:sz w:val="20"/>
          <w:szCs w:val="20"/>
        </w:rPr>
        <w:t>опросу  /</w:t>
      </w:r>
      <w:proofErr w:type="gramEnd"/>
      <w:r w:rsidRPr="00222726">
        <w:rPr>
          <w:sz w:val="20"/>
          <w:szCs w:val="20"/>
        </w:rPr>
        <w:t xml:space="preserve">Ср/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1.22 </w:t>
      </w:r>
      <w:r w:rsidRPr="00222726">
        <w:rPr>
          <w:sz w:val="20"/>
          <w:szCs w:val="20"/>
        </w:rPr>
        <w:tab/>
        <w:t xml:space="preserve">Биотехнологические основы рекультивации </w:t>
      </w:r>
      <w:proofErr w:type="spellStart"/>
      <w:r w:rsidRPr="00222726">
        <w:rPr>
          <w:sz w:val="20"/>
          <w:szCs w:val="20"/>
        </w:rPr>
        <w:t>нефтезагрязненных</w:t>
      </w:r>
      <w:proofErr w:type="spellEnd"/>
      <w:r w:rsidRPr="00222726">
        <w:rPr>
          <w:sz w:val="20"/>
          <w:szCs w:val="20"/>
        </w:rPr>
        <w:t xml:space="preserve"> </w:t>
      </w:r>
      <w:proofErr w:type="gramStart"/>
      <w:r w:rsidRPr="00222726">
        <w:rPr>
          <w:sz w:val="20"/>
          <w:szCs w:val="20"/>
        </w:rPr>
        <w:t>земель  /</w:t>
      </w:r>
      <w:proofErr w:type="gramEnd"/>
      <w:r w:rsidRPr="00222726">
        <w:rPr>
          <w:sz w:val="20"/>
          <w:szCs w:val="20"/>
        </w:rPr>
        <w:t xml:space="preserve">Лек/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1.23 </w:t>
      </w:r>
      <w:r w:rsidRPr="00222726">
        <w:rPr>
          <w:sz w:val="20"/>
          <w:szCs w:val="20"/>
        </w:rPr>
        <w:tab/>
        <w:t xml:space="preserve">Подготовка к устному </w:t>
      </w:r>
      <w:proofErr w:type="gramStart"/>
      <w:r w:rsidRPr="00222726">
        <w:rPr>
          <w:sz w:val="20"/>
          <w:szCs w:val="20"/>
        </w:rPr>
        <w:t>опросу  /</w:t>
      </w:r>
      <w:proofErr w:type="gramEnd"/>
      <w:r w:rsidRPr="00222726">
        <w:rPr>
          <w:sz w:val="20"/>
          <w:szCs w:val="20"/>
        </w:rPr>
        <w:t xml:space="preserve">Ср/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1.24 </w:t>
      </w:r>
      <w:r w:rsidRPr="00222726">
        <w:rPr>
          <w:sz w:val="20"/>
          <w:szCs w:val="20"/>
        </w:rPr>
        <w:tab/>
        <w:t>/</w:t>
      </w:r>
      <w:proofErr w:type="spellStart"/>
      <w:proofErr w:type="gramStart"/>
      <w:r w:rsidRPr="00222726">
        <w:rPr>
          <w:sz w:val="20"/>
          <w:szCs w:val="20"/>
        </w:rPr>
        <w:t>Контр.раб</w:t>
      </w:r>
      <w:proofErr w:type="spellEnd"/>
      <w:r w:rsidRPr="00222726">
        <w:rPr>
          <w:sz w:val="20"/>
          <w:szCs w:val="20"/>
        </w:rPr>
        <w:t>./</w:t>
      </w:r>
      <w:proofErr w:type="gramEnd"/>
      <w:r w:rsidRPr="00222726">
        <w:rPr>
          <w:sz w:val="20"/>
          <w:szCs w:val="20"/>
        </w:rPr>
        <w:t xml:space="preserve"> </w:t>
      </w:r>
    </w:p>
    <w:p w:rsidR="001D6E4B" w:rsidRPr="00222726" w:rsidRDefault="001D6E4B" w:rsidP="00E873F7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22726">
        <w:rPr>
          <w:sz w:val="20"/>
          <w:szCs w:val="20"/>
        </w:rPr>
        <w:t xml:space="preserve">1.25 </w:t>
      </w:r>
      <w:r w:rsidRPr="00222726">
        <w:rPr>
          <w:sz w:val="20"/>
          <w:szCs w:val="20"/>
        </w:rPr>
        <w:tab/>
        <w:t>/Экзамен/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br w:type="page"/>
      </w:r>
    </w:p>
    <w:p w:rsidR="001D6E4B" w:rsidRPr="006007C0" w:rsidRDefault="00985D45" w:rsidP="00985D45">
      <w:pPr>
        <w:spacing w:after="0" w:line="240" w:lineRule="auto"/>
        <w:ind w:left="0" w:right="1927" w:firstLine="0"/>
        <w:contextualSpacing/>
        <w:jc w:val="center"/>
        <w:rPr>
          <w:sz w:val="20"/>
          <w:szCs w:val="20"/>
        </w:rPr>
      </w:pPr>
      <w:r w:rsidRPr="006007C0">
        <w:rPr>
          <w:b/>
          <w:sz w:val="20"/>
          <w:szCs w:val="20"/>
        </w:rPr>
        <w:lastRenderedPageBreak/>
        <w:t>ЭКОЛОГИЯ ЖИВОТНЫХ</w:t>
      </w:r>
    </w:p>
    <w:p w:rsidR="001D6E4B" w:rsidRPr="006007C0" w:rsidRDefault="001D6E4B" w:rsidP="00E873F7">
      <w:pPr>
        <w:spacing w:after="0" w:line="240" w:lineRule="auto"/>
        <w:ind w:left="4336" w:firstLine="0"/>
        <w:contextualSpacing/>
        <w:rPr>
          <w:sz w:val="20"/>
          <w:szCs w:val="20"/>
        </w:rPr>
      </w:pPr>
    </w:p>
    <w:tbl>
      <w:tblPr>
        <w:tblStyle w:val="TableGrid"/>
        <w:tblW w:w="10238" w:type="dxa"/>
        <w:tblInd w:w="2" w:type="dxa"/>
        <w:tblCellMar>
          <w:top w:w="13" w:type="dxa"/>
          <w:left w:w="38" w:type="dxa"/>
        </w:tblCellMar>
        <w:tblLook w:val="04A0" w:firstRow="1" w:lastRow="0" w:firstColumn="1" w:lastColumn="0" w:noHBand="0" w:noVBand="1"/>
      </w:tblPr>
      <w:tblGrid>
        <w:gridCol w:w="776"/>
        <w:gridCol w:w="9462"/>
      </w:tblGrid>
      <w:tr w:rsidR="001D6E4B" w:rsidRPr="006007C0" w:rsidTr="00A5645C">
        <w:trPr>
          <w:trHeight w:val="274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873F7">
            <w:pPr>
              <w:spacing w:after="0" w:line="240" w:lineRule="auto"/>
              <w:ind w:left="0" w:right="34" w:firstLine="0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1. ЦЕЛИ ОСВОЕНИЯ ДИСЦИПЛИНЫ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1164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8" w:firstLine="0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изучение и последующее применение студентами современных основ и методологических подходов, направленных на решение проблемы обеспечения сохранения биоразнообразия животных, взаимодействие животных со средой обитания и устойчивого взаимодействия человека с природной средой. Формирование у студентов представления о роли в экосистемах животных, методологии количественной оценки видового разнообразия животных. </w:t>
            </w:r>
          </w:p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Сформировать у </w:t>
            </w:r>
            <w:proofErr w:type="spellStart"/>
            <w:r w:rsidRPr="006007C0">
              <w:rPr>
                <w:sz w:val="20"/>
                <w:szCs w:val="20"/>
              </w:rPr>
              <w:t>обучающихсяприродо</w:t>
            </w:r>
            <w:proofErr w:type="spellEnd"/>
            <w:r w:rsidRPr="006007C0">
              <w:rPr>
                <w:sz w:val="20"/>
                <w:szCs w:val="20"/>
              </w:rPr>
              <w:t xml:space="preserve"> охранное и экологическое мировоззрение.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2" w:type="dxa"/>
            <w:left w:w="115" w:type="dxa"/>
            <w:right w:w="115" w:type="dxa"/>
          </w:tblCellMar>
        </w:tblPrEx>
        <w:trPr>
          <w:trHeight w:val="516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222726">
            <w:pPr>
              <w:spacing w:after="0" w:line="240" w:lineRule="auto"/>
              <w:ind w:left="0" w:right="11" w:firstLine="0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 КОМПЕТЕНЦИИ ОБУЧАЮЩЕГОСЯ, ФОРМИРУЕМЫЕ В РЕЗУЛЬТАТЕ ОСВОЕНИЯ ДИСЦИПЛИНЫ (МОДУЛЯ)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2" w:type="dxa"/>
            <w:left w:w="115" w:type="dxa"/>
            <w:right w:w="115" w:type="dxa"/>
          </w:tblCellMar>
        </w:tblPrEx>
        <w:trPr>
          <w:trHeight w:val="540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222726" w:rsidRDefault="001D6E4B" w:rsidP="00222726">
            <w:pPr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22726">
              <w:rPr>
                <w:sz w:val="20"/>
                <w:szCs w:val="20"/>
              </w:rPr>
              <w:t>ПК-3.1: Осуществляет экологическую оценку состояния территорий и возможности применения на них природоохранных технологий</w:t>
            </w:r>
            <w:r w:rsidRPr="0022272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D6E4B" w:rsidRPr="006007C0" w:rsidRDefault="001D6E4B" w:rsidP="00985D45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22726">
              <w:rPr>
                <w:sz w:val="20"/>
                <w:szCs w:val="20"/>
              </w:rPr>
              <w:t>ПК -3.2: Оценивает влияние хозяйственной деятельности на состояние окружающей среды</w:t>
            </w:r>
          </w:p>
        </w:tc>
      </w:tr>
    </w:tbl>
    <w:p w:rsidR="001D6E4B" w:rsidRPr="006007C0" w:rsidRDefault="001D6E4B" w:rsidP="00E873F7">
      <w:pPr>
        <w:tabs>
          <w:tab w:val="center" w:pos="989"/>
          <w:tab w:val="center" w:pos="1268"/>
          <w:tab w:val="center" w:pos="2679"/>
          <w:tab w:val="center" w:pos="4615"/>
          <w:tab w:val="center" w:pos="5868"/>
          <w:tab w:val="center" w:pos="6992"/>
          <w:tab w:val="center" w:pos="8259"/>
        </w:tabs>
        <w:spacing w:after="0" w:line="240" w:lineRule="auto"/>
        <w:ind w:left="-15" w:firstLine="0"/>
        <w:contextualSpacing/>
        <w:rPr>
          <w:sz w:val="20"/>
          <w:szCs w:val="20"/>
        </w:rPr>
      </w:pPr>
      <w:r w:rsidRPr="006007C0">
        <w:rPr>
          <w:b/>
          <w:sz w:val="20"/>
          <w:szCs w:val="20"/>
        </w:rPr>
        <w:t xml:space="preserve">В результате освоения дисциплины обучающийся </w:t>
      </w:r>
      <w:r w:rsidRPr="006007C0">
        <w:rPr>
          <w:rFonts w:eastAsia="Calibri"/>
          <w:sz w:val="20"/>
          <w:szCs w:val="20"/>
        </w:rPr>
        <w:t xml:space="preserve">должен  </w:t>
      </w:r>
    </w:p>
    <w:tbl>
      <w:tblPr>
        <w:tblStyle w:val="TableGrid"/>
        <w:tblW w:w="10243" w:type="dxa"/>
        <w:tblInd w:w="0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778"/>
        <w:gridCol w:w="9465"/>
      </w:tblGrid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Знать: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Теоретические основы экологии животных;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3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биотические и абиотические факторы в жизни животных;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антропогенные факторы и их роль в жизни животных;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3.1.4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методы учета и контроля видового состава представителей животного мира.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Уметь: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Анализировать полевые и экспериментальные данные по экологии животных; классифицировать животных по экологическим признакам.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Владеть: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Методами качественной и количественной оценки состава представителей животного мира.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>СОДЕРЖАНИЕ: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Раздел 1.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 </w:t>
      </w:r>
      <w:r w:rsidRPr="006007C0">
        <w:rPr>
          <w:rFonts w:eastAsia="Calibri"/>
          <w:sz w:val="20"/>
          <w:szCs w:val="20"/>
        </w:rPr>
        <w:tab/>
        <w:t xml:space="preserve">Ведение. История экологии животных. Экология </w:t>
      </w:r>
      <w:proofErr w:type="gramStart"/>
      <w:r w:rsidRPr="006007C0">
        <w:rPr>
          <w:rFonts w:eastAsia="Calibri"/>
          <w:sz w:val="20"/>
          <w:szCs w:val="20"/>
        </w:rPr>
        <w:t>особей  /</w:t>
      </w:r>
      <w:proofErr w:type="gramEnd"/>
      <w:r w:rsidRPr="006007C0">
        <w:rPr>
          <w:rFonts w:eastAsia="Calibri"/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 </w:t>
      </w:r>
      <w:r w:rsidRPr="006007C0">
        <w:rPr>
          <w:rFonts w:eastAsia="Calibri"/>
          <w:sz w:val="20"/>
          <w:szCs w:val="20"/>
        </w:rPr>
        <w:tab/>
        <w:t>Полевые методы изучения видового состава и плотности осеннего населения птиц города.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1.3 </w:t>
      </w:r>
      <w:r w:rsidRPr="006007C0">
        <w:rPr>
          <w:rFonts w:eastAsia="Calibri"/>
          <w:sz w:val="20"/>
          <w:szCs w:val="20"/>
        </w:rPr>
        <w:tab/>
        <w:t xml:space="preserve">Оформление отчета по лабораторной работе. Подготовка к устному </w:t>
      </w:r>
      <w:proofErr w:type="gramStart"/>
      <w:r w:rsidRPr="006007C0">
        <w:rPr>
          <w:rFonts w:eastAsia="Calibri"/>
          <w:sz w:val="20"/>
          <w:szCs w:val="20"/>
        </w:rPr>
        <w:t>опросу  /</w:t>
      </w:r>
      <w:proofErr w:type="gramEnd"/>
      <w:r w:rsidRPr="006007C0">
        <w:rPr>
          <w:rFonts w:eastAsia="Calibri"/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1.4 </w:t>
      </w:r>
      <w:r w:rsidRPr="006007C0">
        <w:rPr>
          <w:rFonts w:eastAsia="Calibri"/>
          <w:sz w:val="20"/>
          <w:szCs w:val="20"/>
        </w:rPr>
        <w:tab/>
        <w:t xml:space="preserve">Факторы среды и их значения в жизни животных.  /Лек/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1.5 </w:t>
      </w:r>
      <w:r w:rsidRPr="006007C0">
        <w:rPr>
          <w:rFonts w:eastAsia="Calibri"/>
          <w:sz w:val="20"/>
          <w:szCs w:val="20"/>
        </w:rPr>
        <w:tab/>
        <w:t>Проведение учета осеннего населения птиц города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1.6 </w:t>
      </w:r>
      <w:r w:rsidRPr="006007C0">
        <w:rPr>
          <w:rFonts w:eastAsia="Calibri"/>
          <w:sz w:val="20"/>
          <w:szCs w:val="20"/>
        </w:rPr>
        <w:tab/>
        <w:t xml:space="preserve">Оформление отчета по лабораторной работе. Подготовка к устному опросу 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1.7 </w:t>
      </w:r>
      <w:r w:rsidRPr="006007C0">
        <w:rPr>
          <w:rFonts w:eastAsia="Calibri"/>
          <w:sz w:val="20"/>
          <w:szCs w:val="20"/>
        </w:rPr>
        <w:tab/>
        <w:t xml:space="preserve">Среды обитания животных /Лек/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1.8 </w:t>
      </w:r>
      <w:r w:rsidRPr="006007C0">
        <w:rPr>
          <w:rFonts w:eastAsia="Calibri"/>
          <w:sz w:val="20"/>
          <w:szCs w:val="20"/>
        </w:rPr>
        <w:tab/>
        <w:t>Проведение учета осеннего населения птиц города.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1.9 </w:t>
      </w:r>
      <w:r w:rsidRPr="006007C0">
        <w:rPr>
          <w:rFonts w:eastAsia="Calibri"/>
          <w:sz w:val="20"/>
          <w:szCs w:val="20"/>
        </w:rPr>
        <w:tab/>
        <w:t xml:space="preserve">Оформление отчета по лабораторной работе. Подготовка к устному опросу 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1.10 </w:t>
      </w:r>
      <w:r w:rsidRPr="006007C0">
        <w:rPr>
          <w:rFonts w:eastAsia="Calibri"/>
          <w:sz w:val="20"/>
          <w:szCs w:val="20"/>
        </w:rPr>
        <w:tab/>
        <w:t xml:space="preserve">Экология популяций. Биологическая, генетическая и этологическая структуры.  /Лек/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1.11 </w:t>
      </w:r>
      <w:r w:rsidRPr="006007C0">
        <w:rPr>
          <w:rFonts w:eastAsia="Calibri"/>
          <w:sz w:val="20"/>
          <w:szCs w:val="20"/>
        </w:rPr>
        <w:tab/>
        <w:t>Проведение учета осеннего населения птиц города. 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1.12 </w:t>
      </w:r>
      <w:r w:rsidRPr="006007C0">
        <w:rPr>
          <w:rFonts w:eastAsia="Calibri"/>
          <w:sz w:val="20"/>
          <w:szCs w:val="20"/>
        </w:rPr>
        <w:tab/>
        <w:t xml:space="preserve">Оформление отчета по лабораторной работе. Подготовка к устному опросу 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1.13 </w:t>
      </w:r>
      <w:r w:rsidRPr="006007C0">
        <w:rPr>
          <w:rFonts w:eastAsia="Calibri"/>
          <w:sz w:val="20"/>
          <w:szCs w:val="20"/>
        </w:rPr>
        <w:tab/>
        <w:t xml:space="preserve">Динамики популяций. Гомеостаз.       /Лек/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1.14 </w:t>
      </w:r>
      <w:r w:rsidRPr="006007C0">
        <w:rPr>
          <w:rFonts w:eastAsia="Calibri"/>
          <w:sz w:val="20"/>
          <w:szCs w:val="20"/>
        </w:rPr>
        <w:tab/>
        <w:t>Полевые методы изучения видового состава и плотности зимнего населения птиц города.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1.15 </w:t>
      </w:r>
      <w:r w:rsidRPr="006007C0">
        <w:rPr>
          <w:rFonts w:eastAsia="Calibri"/>
          <w:sz w:val="20"/>
          <w:szCs w:val="20"/>
        </w:rPr>
        <w:tab/>
        <w:t xml:space="preserve">Оформление отчета по лабораторной работе. Подготовка к устному опросу 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1.16 </w:t>
      </w:r>
      <w:r w:rsidRPr="006007C0">
        <w:rPr>
          <w:rFonts w:eastAsia="Calibri"/>
          <w:sz w:val="20"/>
          <w:szCs w:val="20"/>
        </w:rPr>
        <w:tab/>
        <w:t xml:space="preserve">Экология сообществ. Экосистемы. </w:t>
      </w:r>
      <w:proofErr w:type="gramStart"/>
      <w:r w:rsidRPr="006007C0">
        <w:rPr>
          <w:rFonts w:eastAsia="Calibri"/>
          <w:sz w:val="20"/>
          <w:szCs w:val="20"/>
        </w:rPr>
        <w:t>Биогеоценозы  /</w:t>
      </w:r>
      <w:proofErr w:type="gramEnd"/>
      <w:r w:rsidRPr="006007C0">
        <w:rPr>
          <w:rFonts w:eastAsia="Calibri"/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1.17 </w:t>
      </w:r>
      <w:r w:rsidRPr="006007C0">
        <w:rPr>
          <w:rFonts w:eastAsia="Calibri"/>
          <w:sz w:val="20"/>
          <w:szCs w:val="20"/>
        </w:rPr>
        <w:tab/>
        <w:t>Проведение учета зимнего населения птиц города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1.18 </w:t>
      </w:r>
      <w:r w:rsidRPr="006007C0">
        <w:rPr>
          <w:rFonts w:eastAsia="Calibri"/>
          <w:sz w:val="20"/>
          <w:szCs w:val="20"/>
        </w:rPr>
        <w:tab/>
        <w:t xml:space="preserve">Оформление отчета по лабораторной работе. Подготовка к устному опросу 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1.19 </w:t>
      </w:r>
      <w:r w:rsidRPr="006007C0">
        <w:rPr>
          <w:rFonts w:eastAsia="Calibri"/>
          <w:sz w:val="20"/>
          <w:szCs w:val="20"/>
        </w:rPr>
        <w:tab/>
        <w:t xml:space="preserve">Динамика экосистем. Биологическая продуктивность экосистем.  /Лек/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1.20 </w:t>
      </w:r>
      <w:r w:rsidRPr="006007C0">
        <w:rPr>
          <w:rFonts w:eastAsia="Calibri"/>
          <w:sz w:val="20"/>
          <w:szCs w:val="20"/>
        </w:rPr>
        <w:tab/>
        <w:t>Проведение учета зимнего населения птиц города. 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1.21 </w:t>
      </w:r>
      <w:r w:rsidRPr="006007C0">
        <w:rPr>
          <w:rFonts w:eastAsia="Calibri"/>
          <w:sz w:val="20"/>
          <w:szCs w:val="20"/>
        </w:rPr>
        <w:tab/>
        <w:t xml:space="preserve">Оформление отчета по лабораторной работе. Подготовка к устному опросу 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1.22 </w:t>
      </w:r>
      <w:r w:rsidRPr="006007C0">
        <w:rPr>
          <w:rFonts w:eastAsia="Calibri"/>
          <w:sz w:val="20"/>
          <w:szCs w:val="20"/>
        </w:rPr>
        <w:tab/>
        <w:t xml:space="preserve">Животные в антропогенной среде. Охрана редких видов животных.  /Лек/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1.23 </w:t>
      </w:r>
      <w:r w:rsidRPr="006007C0">
        <w:rPr>
          <w:rFonts w:eastAsia="Calibri"/>
          <w:sz w:val="20"/>
          <w:szCs w:val="20"/>
        </w:rPr>
        <w:tab/>
        <w:t>Проведение учета зимнего населения птиц города.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1.24 </w:t>
      </w:r>
      <w:r w:rsidRPr="006007C0">
        <w:rPr>
          <w:rFonts w:eastAsia="Calibri"/>
          <w:sz w:val="20"/>
          <w:szCs w:val="20"/>
        </w:rPr>
        <w:tab/>
        <w:t xml:space="preserve">Оформление отчета по лабораторной работе. Подготовка к устному опросу  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1.25 </w:t>
      </w:r>
      <w:r w:rsidRPr="006007C0">
        <w:rPr>
          <w:rFonts w:eastAsia="Calibri"/>
          <w:sz w:val="20"/>
          <w:szCs w:val="20"/>
        </w:rPr>
        <w:tab/>
        <w:t>/</w:t>
      </w:r>
      <w:proofErr w:type="spellStart"/>
      <w:proofErr w:type="gramStart"/>
      <w:r w:rsidRPr="006007C0">
        <w:rPr>
          <w:rFonts w:eastAsia="Calibri"/>
          <w:sz w:val="20"/>
          <w:szCs w:val="20"/>
        </w:rPr>
        <w:t>Контр.раб</w:t>
      </w:r>
      <w:proofErr w:type="spellEnd"/>
      <w:r w:rsidRPr="006007C0">
        <w:rPr>
          <w:rFonts w:eastAsia="Calibri"/>
          <w:sz w:val="20"/>
          <w:szCs w:val="20"/>
        </w:rPr>
        <w:t>./</w:t>
      </w:r>
      <w:proofErr w:type="gramEnd"/>
      <w:r w:rsidRPr="006007C0">
        <w:rPr>
          <w:rFonts w:eastAsia="Calibri"/>
          <w:sz w:val="20"/>
          <w:szCs w:val="20"/>
        </w:rPr>
        <w:t xml:space="preserve">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1.26 </w:t>
      </w:r>
      <w:r w:rsidRPr="006007C0">
        <w:rPr>
          <w:rFonts w:eastAsia="Calibri"/>
          <w:sz w:val="20"/>
          <w:szCs w:val="20"/>
        </w:rPr>
        <w:tab/>
        <w:t>/Зачёт/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br w:type="page"/>
      </w:r>
    </w:p>
    <w:p w:rsidR="001D6E4B" w:rsidRPr="006007C0" w:rsidRDefault="00985D45" w:rsidP="00985D45">
      <w:pPr>
        <w:spacing w:after="0" w:line="240" w:lineRule="auto"/>
        <w:ind w:left="0" w:right="1920" w:firstLine="0"/>
        <w:contextualSpacing/>
        <w:jc w:val="center"/>
        <w:rPr>
          <w:sz w:val="20"/>
          <w:szCs w:val="20"/>
        </w:rPr>
      </w:pPr>
      <w:r w:rsidRPr="006007C0">
        <w:rPr>
          <w:b/>
          <w:sz w:val="20"/>
          <w:szCs w:val="20"/>
        </w:rPr>
        <w:lastRenderedPageBreak/>
        <w:t>ЭКОЛОГИЯ РАСТЕНИЙ</w:t>
      </w:r>
    </w:p>
    <w:p w:rsidR="001D6E4B" w:rsidRPr="006007C0" w:rsidRDefault="001D6E4B" w:rsidP="00E873F7">
      <w:pPr>
        <w:spacing w:after="0" w:line="240" w:lineRule="auto"/>
        <w:ind w:left="4346" w:firstLine="0"/>
        <w:contextualSpacing/>
        <w:rPr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 </w:t>
      </w:r>
      <w:r w:rsidRPr="006007C0">
        <w:rPr>
          <w:rFonts w:eastAsia="Calibri"/>
          <w:sz w:val="20"/>
          <w:szCs w:val="20"/>
        </w:rPr>
        <w:tab/>
        <w:t xml:space="preserve"> </w:t>
      </w:r>
      <w:r w:rsidRPr="006007C0">
        <w:rPr>
          <w:rFonts w:eastAsia="Calibri"/>
          <w:sz w:val="20"/>
          <w:szCs w:val="20"/>
        </w:rPr>
        <w:tab/>
        <w:t xml:space="preserve"> </w:t>
      </w:r>
    </w:p>
    <w:tbl>
      <w:tblPr>
        <w:tblStyle w:val="TableGrid"/>
        <w:tblW w:w="10238" w:type="dxa"/>
        <w:tblInd w:w="2" w:type="dxa"/>
        <w:tblCellMar>
          <w:top w:w="13" w:type="dxa"/>
          <w:left w:w="38" w:type="dxa"/>
        </w:tblCellMar>
        <w:tblLook w:val="04A0" w:firstRow="1" w:lastRow="0" w:firstColumn="1" w:lastColumn="0" w:noHBand="0" w:noVBand="1"/>
      </w:tblPr>
      <w:tblGrid>
        <w:gridCol w:w="776"/>
        <w:gridCol w:w="9462"/>
      </w:tblGrid>
      <w:tr w:rsidR="001D6E4B" w:rsidRPr="006007C0" w:rsidTr="00A5645C">
        <w:trPr>
          <w:trHeight w:val="274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873F7">
            <w:pPr>
              <w:spacing w:after="0" w:line="240" w:lineRule="auto"/>
              <w:ind w:left="0" w:right="34" w:firstLine="0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1. ЦЕЛИ ОСВОЕНИЯ ДИСЦИПЛИНЫ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94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ознакомление студентов с основами экологии растений, необходимой как для изучения общих экологических наук: «Геоботаника», «Организм и среда», «Ландшафтоведение» так и для решения многих прикладных вопросов природопользования и охраны природы. Изучение закономерностей связи растительного организма со средой, адаптаций к среде обитания основных экологических групп и жизненных форм растений.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0" w:type="dxa"/>
            <w:left w:w="115" w:type="dxa"/>
            <w:right w:w="115" w:type="dxa"/>
          </w:tblCellMar>
        </w:tblPrEx>
        <w:trPr>
          <w:trHeight w:val="514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2B3B26">
            <w:pPr>
              <w:spacing w:after="0" w:line="240" w:lineRule="auto"/>
              <w:ind w:left="0" w:right="11" w:firstLine="0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 КОМПЕТЕНЦИИ ОБУЧАЮЩЕГОСЯ, ФОРМИРУЕМЫЕ В РЕЗУЛЬТАТЕ ОСВОЕНИЯ ДИСЦИПЛИНЫ (МОДУЛЯ)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0" w:type="dxa"/>
            <w:left w:w="115" w:type="dxa"/>
            <w:right w:w="115" w:type="dxa"/>
          </w:tblCellMar>
        </w:tblPrEx>
        <w:trPr>
          <w:trHeight w:val="540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2B3B26" w:rsidRDefault="001D6E4B" w:rsidP="002B3B26">
            <w:pPr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B3B26">
              <w:rPr>
                <w:sz w:val="20"/>
                <w:szCs w:val="20"/>
              </w:rPr>
              <w:t>ПК-3.1: Осуществляет экологическую оценку состояния территорий и возможности применения на них природоохранных технологий</w:t>
            </w:r>
            <w:r w:rsidRPr="002B3B2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D6E4B" w:rsidRPr="006007C0" w:rsidRDefault="001D6E4B" w:rsidP="002B3B26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B3B26">
              <w:rPr>
                <w:sz w:val="20"/>
                <w:szCs w:val="20"/>
              </w:rPr>
              <w:t xml:space="preserve">ПК </w:t>
            </w:r>
            <w:r w:rsidRPr="002B3B26">
              <w:rPr>
                <w:sz w:val="20"/>
                <w:szCs w:val="20"/>
              </w:rPr>
              <w:tab/>
              <w:t>-3.2: Оценивает влияние хозяйственной деятельности на состояние окружающей</w:t>
            </w:r>
            <w:r w:rsidRPr="006007C0">
              <w:rPr>
                <w:sz w:val="20"/>
                <w:szCs w:val="20"/>
              </w:rPr>
              <w:t xml:space="preserve"> среды</w:t>
            </w:r>
          </w:p>
        </w:tc>
      </w:tr>
    </w:tbl>
    <w:p w:rsidR="001D6E4B" w:rsidRPr="006007C0" w:rsidRDefault="00297B6D" w:rsidP="00297B6D">
      <w:pPr>
        <w:tabs>
          <w:tab w:val="center" w:pos="989"/>
          <w:tab w:val="center" w:pos="1268"/>
          <w:tab w:val="center" w:pos="2684"/>
          <w:tab w:val="center" w:pos="4202"/>
          <w:tab w:val="center" w:pos="5037"/>
          <w:tab w:val="center" w:pos="5878"/>
          <w:tab w:val="center" w:pos="7001"/>
          <w:tab w:val="center" w:pos="8259"/>
        </w:tabs>
        <w:spacing w:after="0" w:line="240" w:lineRule="auto"/>
        <w:ind w:left="-15" w:firstLine="0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1D6E4B" w:rsidRPr="006007C0">
        <w:rPr>
          <w:b/>
          <w:sz w:val="20"/>
          <w:szCs w:val="20"/>
        </w:rPr>
        <w:t>В результате освоения дисциплины обучающийся должен</w:t>
      </w:r>
    </w:p>
    <w:tbl>
      <w:tblPr>
        <w:tblStyle w:val="TableGrid"/>
        <w:tblW w:w="10243" w:type="dxa"/>
        <w:tblInd w:w="0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778"/>
        <w:gridCol w:w="9465"/>
      </w:tblGrid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Знать: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– теоретические основы биогеографии, экологии растений и микроорганизмов;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– основные особенности экологии растений;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3.1.4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основные сферы влияния хозяйственной деятельности на состояние окружающей среды;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3.1.5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основы экологической оценки состояния территорий и возможности применения на них природоохранных технологий;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3.1.6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основные виды влияния хозяйственной деятельности на состояние окружающей среды.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Уметь: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– применять системные знания об экологии растений для решения практических задач;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оценивать влияние хозяйственной деятельности на состояние окружающей среды;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3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3.2.3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применять методы экологической оценки состояния территории при природоохранных мероприятиях.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Владеть: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3.3.1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– методами анализа практическими навыками определения экологических факторов и местопроизрастания растений;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3.3.2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методами экологической оценки состояния территорий и возможности применения на них природоохранных технологий;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83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right="29" w:firstLine="0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3.3.3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- оценивать влияние хозяйственной деятельности на состояние окружающей среды.</w:t>
            </w:r>
            <w:r w:rsidRPr="006007C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>СОДЕРЖАНИЕ: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Раздел 1. Введение в дисциплину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1.1 </w:t>
      </w:r>
      <w:r w:rsidRPr="006007C0">
        <w:rPr>
          <w:rFonts w:eastAsia="Calibri"/>
          <w:sz w:val="20"/>
          <w:szCs w:val="20"/>
        </w:rPr>
        <w:tab/>
        <w:t xml:space="preserve">Введение в дисциплину. Предмет экологии растений, ее задачи, методические подходы к изучению растений. /Лек/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1.2 </w:t>
      </w:r>
      <w:r w:rsidRPr="006007C0">
        <w:rPr>
          <w:rFonts w:eastAsia="Calibri"/>
          <w:sz w:val="20"/>
          <w:szCs w:val="20"/>
        </w:rPr>
        <w:tab/>
        <w:t xml:space="preserve">Методы экологии растений.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>Стационарные методы. Лабораторный эксперимент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1.3 </w:t>
      </w:r>
      <w:r w:rsidRPr="006007C0">
        <w:rPr>
          <w:rFonts w:eastAsia="Calibri"/>
          <w:sz w:val="20"/>
          <w:szCs w:val="20"/>
        </w:rPr>
        <w:tab/>
        <w:t xml:space="preserve">Экология растений. Введение в дисциплину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Раздел 2. Экологические факторы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2.1 </w:t>
      </w:r>
      <w:r w:rsidRPr="006007C0">
        <w:rPr>
          <w:rFonts w:eastAsia="Calibri"/>
          <w:sz w:val="20"/>
          <w:szCs w:val="20"/>
        </w:rPr>
        <w:tab/>
        <w:t xml:space="preserve">Экологические факторы и их классификация /Лек/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2.2 </w:t>
      </w:r>
      <w:r w:rsidRPr="006007C0">
        <w:rPr>
          <w:rFonts w:eastAsia="Calibri"/>
          <w:sz w:val="20"/>
          <w:szCs w:val="20"/>
        </w:rPr>
        <w:tab/>
        <w:t xml:space="preserve">Влияние географических условий и </w:t>
      </w:r>
      <w:proofErr w:type="spellStart"/>
      <w:r w:rsidRPr="006007C0">
        <w:rPr>
          <w:rFonts w:eastAsia="Calibri"/>
          <w:sz w:val="20"/>
          <w:szCs w:val="20"/>
        </w:rPr>
        <w:t>сообитатилей</w:t>
      </w:r>
      <w:proofErr w:type="spellEnd"/>
      <w:r w:rsidRPr="006007C0">
        <w:rPr>
          <w:rFonts w:eastAsia="Calibri"/>
          <w:sz w:val="20"/>
          <w:szCs w:val="20"/>
        </w:rPr>
        <w:t xml:space="preserve"> на положение экологического оптимума. Экзогенные (внешние) ритмы растений. Эндогенные ритмы растений. Сезонная ритмика в жизни растений.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2.3 </w:t>
      </w:r>
      <w:r w:rsidRPr="006007C0">
        <w:rPr>
          <w:rFonts w:eastAsia="Calibri"/>
          <w:sz w:val="20"/>
          <w:szCs w:val="20"/>
        </w:rPr>
        <w:tab/>
        <w:t xml:space="preserve">Реферат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Раздел 3. Биотические факторы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3.1 </w:t>
      </w:r>
      <w:r w:rsidRPr="006007C0">
        <w:rPr>
          <w:rFonts w:eastAsia="Calibri"/>
          <w:sz w:val="20"/>
          <w:szCs w:val="20"/>
        </w:rPr>
        <w:tab/>
        <w:t xml:space="preserve">Биотические факторы и их классификация /Лек/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3.2 </w:t>
      </w:r>
      <w:r w:rsidRPr="006007C0">
        <w:rPr>
          <w:rFonts w:eastAsia="Calibri"/>
          <w:sz w:val="20"/>
          <w:szCs w:val="20"/>
        </w:rPr>
        <w:tab/>
      </w:r>
      <w:proofErr w:type="spellStart"/>
      <w:r w:rsidRPr="006007C0">
        <w:rPr>
          <w:rFonts w:eastAsia="Calibri"/>
          <w:sz w:val="20"/>
          <w:szCs w:val="20"/>
        </w:rPr>
        <w:t>Фитоиндикация</w:t>
      </w:r>
      <w:proofErr w:type="spellEnd"/>
      <w:r w:rsidRPr="006007C0">
        <w:rPr>
          <w:rFonts w:eastAsia="Calibri"/>
          <w:sz w:val="20"/>
          <w:szCs w:val="20"/>
        </w:rPr>
        <w:t xml:space="preserve">. Индикационные признаки отдельных растений, фитоценозов и растительного покрова. Фитогенные факторы (механические взаимодействия, физиологические контакты, микориза, паразитизм, </w:t>
      </w:r>
      <w:proofErr w:type="spellStart"/>
      <w:r w:rsidRPr="006007C0">
        <w:rPr>
          <w:rFonts w:eastAsia="Calibri"/>
          <w:sz w:val="20"/>
          <w:szCs w:val="20"/>
        </w:rPr>
        <w:t>симбиотрофия</w:t>
      </w:r>
      <w:proofErr w:type="spellEnd"/>
      <w:r w:rsidRPr="006007C0">
        <w:rPr>
          <w:rFonts w:eastAsia="Calibri"/>
          <w:sz w:val="20"/>
          <w:szCs w:val="20"/>
        </w:rPr>
        <w:t xml:space="preserve"> </w:t>
      </w:r>
      <w:proofErr w:type="spellStart"/>
      <w:r w:rsidRPr="006007C0">
        <w:rPr>
          <w:rFonts w:eastAsia="Calibri"/>
          <w:sz w:val="20"/>
          <w:szCs w:val="20"/>
        </w:rPr>
        <w:t>и.т.д</w:t>
      </w:r>
      <w:proofErr w:type="spellEnd"/>
      <w:r w:rsidRPr="006007C0">
        <w:rPr>
          <w:rFonts w:eastAsia="Calibri"/>
          <w:sz w:val="20"/>
          <w:szCs w:val="20"/>
        </w:rPr>
        <w:t>.)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3.3 </w:t>
      </w:r>
      <w:r w:rsidRPr="006007C0">
        <w:rPr>
          <w:rFonts w:eastAsia="Calibri"/>
          <w:sz w:val="20"/>
          <w:szCs w:val="20"/>
        </w:rPr>
        <w:tab/>
        <w:t xml:space="preserve">Ситуационная задача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Раздел 4. Периодические явления в жизни растений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4.1 </w:t>
      </w:r>
      <w:r w:rsidRPr="006007C0">
        <w:rPr>
          <w:rFonts w:eastAsia="Calibri"/>
          <w:sz w:val="20"/>
          <w:szCs w:val="20"/>
        </w:rPr>
        <w:tab/>
        <w:t xml:space="preserve">Периодические явления в жизни растений /Лек/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4.2 </w:t>
      </w:r>
      <w:r w:rsidRPr="006007C0">
        <w:rPr>
          <w:rFonts w:eastAsia="Calibri"/>
          <w:sz w:val="20"/>
          <w:szCs w:val="20"/>
        </w:rPr>
        <w:tab/>
        <w:t>Лабораторные работы № 3-6. Свет как экологический фактор. Влияние света на растения. Влажность как экологический фактор. Мезофиты, гидрофиты, гигрофиты, ксерофиты. /</w:t>
      </w:r>
      <w:proofErr w:type="spellStart"/>
      <w:r w:rsidRPr="006007C0">
        <w:rPr>
          <w:rFonts w:eastAsia="Calibri"/>
          <w:sz w:val="20"/>
          <w:szCs w:val="20"/>
        </w:rPr>
        <w:t>Лаб</w:t>
      </w:r>
      <w:proofErr w:type="spellEnd"/>
      <w:r w:rsidRPr="006007C0">
        <w:rPr>
          <w:rFonts w:eastAsia="Calibri"/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4.3 </w:t>
      </w:r>
      <w:r w:rsidRPr="006007C0">
        <w:rPr>
          <w:rFonts w:eastAsia="Calibri"/>
          <w:sz w:val="20"/>
          <w:szCs w:val="20"/>
        </w:rPr>
        <w:tab/>
        <w:t xml:space="preserve">Экология растений (тест) /Ср/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4.4 </w:t>
      </w:r>
      <w:r w:rsidRPr="006007C0">
        <w:rPr>
          <w:rFonts w:eastAsia="Calibri"/>
          <w:sz w:val="20"/>
          <w:szCs w:val="20"/>
        </w:rPr>
        <w:tab/>
        <w:t>Подготовить контрольную работу по предложенным темам (приложение 1) /</w:t>
      </w:r>
      <w:proofErr w:type="spellStart"/>
      <w:proofErr w:type="gramStart"/>
      <w:r w:rsidRPr="006007C0">
        <w:rPr>
          <w:rFonts w:eastAsia="Calibri"/>
          <w:sz w:val="20"/>
          <w:szCs w:val="20"/>
        </w:rPr>
        <w:t>Контр.раб</w:t>
      </w:r>
      <w:proofErr w:type="spellEnd"/>
      <w:r w:rsidRPr="006007C0">
        <w:rPr>
          <w:rFonts w:eastAsia="Calibri"/>
          <w:sz w:val="20"/>
          <w:szCs w:val="20"/>
        </w:rPr>
        <w:t>./</w:t>
      </w:r>
      <w:proofErr w:type="gramEnd"/>
      <w:r w:rsidRPr="006007C0">
        <w:rPr>
          <w:rFonts w:eastAsia="Calibri"/>
          <w:sz w:val="20"/>
          <w:szCs w:val="20"/>
        </w:rPr>
        <w:t xml:space="preserve"> 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t xml:space="preserve">4.5 </w:t>
      </w:r>
      <w:r w:rsidRPr="006007C0">
        <w:rPr>
          <w:rFonts w:eastAsia="Calibri"/>
          <w:sz w:val="20"/>
          <w:szCs w:val="20"/>
        </w:rPr>
        <w:tab/>
        <w:t>/Зачёт/</w:t>
      </w:r>
    </w:p>
    <w:p w:rsidR="001D6E4B" w:rsidRPr="006007C0" w:rsidRDefault="001D6E4B" w:rsidP="00E873F7">
      <w:pPr>
        <w:spacing w:after="0" w:line="240" w:lineRule="auto"/>
        <w:ind w:left="0" w:firstLine="0"/>
        <w:contextualSpacing/>
        <w:rPr>
          <w:rFonts w:eastAsia="Calibri"/>
          <w:sz w:val="20"/>
          <w:szCs w:val="20"/>
        </w:rPr>
      </w:pPr>
      <w:r w:rsidRPr="006007C0">
        <w:rPr>
          <w:rFonts w:eastAsia="Calibri"/>
          <w:sz w:val="20"/>
          <w:szCs w:val="20"/>
        </w:rPr>
        <w:br w:type="page"/>
      </w:r>
    </w:p>
    <w:p w:rsidR="001D6E4B" w:rsidRPr="006007C0" w:rsidRDefault="00297B6D" w:rsidP="00297B6D">
      <w:pPr>
        <w:spacing w:after="0" w:line="240" w:lineRule="auto"/>
        <w:ind w:left="0" w:right="-1" w:hanging="142"/>
        <w:contextualSpacing/>
        <w:jc w:val="center"/>
        <w:rPr>
          <w:sz w:val="20"/>
          <w:szCs w:val="20"/>
        </w:rPr>
      </w:pPr>
      <w:r w:rsidRPr="006007C0">
        <w:rPr>
          <w:b/>
          <w:sz w:val="20"/>
          <w:szCs w:val="20"/>
        </w:rPr>
        <w:lastRenderedPageBreak/>
        <w:t>ЭКОЛОГИЯ ЧЕЛОВЕКА</w:t>
      </w:r>
    </w:p>
    <w:p w:rsidR="001D6E4B" w:rsidRPr="006007C0" w:rsidRDefault="001D6E4B" w:rsidP="00E873F7">
      <w:pPr>
        <w:spacing w:after="0" w:line="240" w:lineRule="auto"/>
        <w:ind w:right="1363"/>
        <w:contextualSpacing/>
        <w:jc w:val="center"/>
        <w:rPr>
          <w:sz w:val="20"/>
          <w:szCs w:val="20"/>
        </w:rPr>
      </w:pPr>
    </w:p>
    <w:tbl>
      <w:tblPr>
        <w:tblStyle w:val="TableGrid"/>
        <w:tblW w:w="10238" w:type="dxa"/>
        <w:tblInd w:w="2" w:type="dxa"/>
        <w:tblCellMar>
          <w:top w:w="13" w:type="dxa"/>
          <w:left w:w="38" w:type="dxa"/>
        </w:tblCellMar>
        <w:tblLook w:val="04A0" w:firstRow="1" w:lastRow="0" w:firstColumn="1" w:lastColumn="0" w:noHBand="0" w:noVBand="1"/>
      </w:tblPr>
      <w:tblGrid>
        <w:gridCol w:w="776"/>
        <w:gridCol w:w="9462"/>
      </w:tblGrid>
      <w:tr w:rsidR="001D6E4B" w:rsidRPr="006007C0" w:rsidTr="00A5645C">
        <w:trPr>
          <w:trHeight w:val="274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1D6E4B" w:rsidP="00E873F7">
            <w:pPr>
              <w:spacing w:after="0" w:line="240" w:lineRule="auto"/>
              <w:ind w:right="34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1. ЦЕЛИ ОСВОЕНИЯ ДИСЦИПЛИНЫ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50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формирование у студентов научного мировоззрения в познании динамики и характеристики взаимоотношений человека и человеческой популяции с природной и технической средами </w:t>
            </w:r>
          </w:p>
        </w:tc>
      </w:tr>
      <w:tr w:rsidR="001D6E4B" w:rsidRPr="006007C0" w:rsidTr="00A5645C">
        <w:tblPrEx>
          <w:tblCellMar>
            <w:top w:w="50" w:type="dxa"/>
            <w:left w:w="50" w:type="dxa"/>
            <w:right w:w="15" w:type="dxa"/>
          </w:tblCellMar>
        </w:tblPrEx>
        <w:trPr>
          <w:trHeight w:val="514"/>
        </w:trPr>
        <w:tc>
          <w:tcPr>
            <w:tcW w:w="102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D6E4B" w:rsidRPr="006007C0" w:rsidRDefault="00297B6D" w:rsidP="00E873F7">
            <w:pPr>
              <w:spacing w:after="0" w:line="240" w:lineRule="auto"/>
              <w:ind w:right="47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6E4B" w:rsidRPr="006007C0">
              <w:rPr>
                <w:b/>
                <w:sz w:val="20"/>
                <w:szCs w:val="20"/>
              </w:rPr>
              <w:t xml:space="preserve">. КОМПЕТЕНЦИИ ОБУЧАЮЩЕГОСЯ, ФОРМИРУЕМЫЕ В РЕЗУЛЬТАТЕ ОСВОЕНИЯ ДИСЦИПЛИНЫ </w:t>
            </w:r>
          </w:p>
          <w:p w:rsidR="001D6E4B" w:rsidRPr="006007C0" w:rsidRDefault="001D6E4B" w:rsidP="00E873F7">
            <w:pPr>
              <w:spacing w:after="0" w:line="240" w:lineRule="auto"/>
              <w:ind w:right="31"/>
              <w:contextualSpacing/>
              <w:jc w:val="center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(МОДУЛЯ)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blPrEx>
          <w:tblCellMar>
            <w:top w:w="50" w:type="dxa"/>
            <w:left w:w="50" w:type="dxa"/>
            <w:right w:w="15" w:type="dxa"/>
          </w:tblCellMar>
        </w:tblPrEx>
        <w:trPr>
          <w:trHeight w:val="540"/>
        </w:trPr>
        <w:tc>
          <w:tcPr>
            <w:tcW w:w="10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73442" w:rsidRDefault="001D6E4B" w:rsidP="00673442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73442">
              <w:rPr>
                <w:sz w:val="20"/>
                <w:szCs w:val="20"/>
              </w:rPr>
              <w:t>ОПК-2.1: Использует теоретические основы экологии, геоэкологии, природопользования, охраны природы и наук об окружающей среде при решении задач в профессиональной деятельности</w:t>
            </w:r>
          </w:p>
          <w:p w:rsidR="001D6E4B" w:rsidRPr="006007C0" w:rsidRDefault="001D6E4B" w:rsidP="00673442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73442">
              <w:rPr>
                <w:sz w:val="20"/>
                <w:szCs w:val="20"/>
              </w:rPr>
              <w:t>ОПК-2.2:Способен применять методы и  подходы экологии, геоэкологии, природопользования, охраны природы и    наук об окружающей среде в профессиональной деятельности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</w:tbl>
    <w:p w:rsidR="001D6E4B" w:rsidRPr="006007C0" w:rsidRDefault="00297B6D" w:rsidP="00297B6D">
      <w:pPr>
        <w:tabs>
          <w:tab w:val="center" w:pos="989"/>
          <w:tab w:val="center" w:pos="1273"/>
          <w:tab w:val="center" w:pos="2718"/>
          <w:tab w:val="center" w:pos="4236"/>
          <w:tab w:val="center" w:pos="5037"/>
          <w:tab w:val="center" w:pos="5902"/>
          <w:tab w:val="center" w:pos="7021"/>
          <w:tab w:val="center" w:pos="8288"/>
        </w:tabs>
        <w:spacing w:after="0" w:line="240" w:lineRule="auto"/>
        <w:ind w:left="-15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1D6E4B" w:rsidRPr="006007C0">
        <w:rPr>
          <w:b/>
          <w:sz w:val="20"/>
          <w:szCs w:val="20"/>
        </w:rPr>
        <w:t>В результате освоения дисциплины обучающийся должен</w:t>
      </w:r>
    </w:p>
    <w:tbl>
      <w:tblPr>
        <w:tblStyle w:val="TableGrid"/>
        <w:tblW w:w="10243" w:type="dxa"/>
        <w:tblInd w:w="0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778"/>
        <w:gridCol w:w="9465"/>
      </w:tblGrid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3.1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Знать: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3.1.1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>базовые общепрофессиональные (</w:t>
            </w:r>
            <w:proofErr w:type="spellStart"/>
            <w:r w:rsidRPr="006007C0">
              <w:rPr>
                <w:sz w:val="20"/>
                <w:szCs w:val="20"/>
              </w:rPr>
              <w:t>общеэкологические</w:t>
            </w:r>
            <w:proofErr w:type="spellEnd"/>
            <w:r w:rsidRPr="006007C0">
              <w:rPr>
                <w:sz w:val="20"/>
                <w:szCs w:val="20"/>
              </w:rPr>
              <w:t xml:space="preserve">) представления о теоретических основах экологии человека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3.2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Уметь: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3.2.1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использовать базовые представления о теоретических основах экологии человека </w:t>
            </w:r>
          </w:p>
        </w:tc>
      </w:tr>
      <w:tr w:rsidR="001D6E4B" w:rsidRPr="006007C0" w:rsidTr="00A5645C">
        <w:trPr>
          <w:trHeight w:val="27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3.3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b/>
                <w:sz w:val="20"/>
                <w:szCs w:val="20"/>
              </w:rPr>
              <w:t>Владеть:</w:t>
            </w:r>
            <w:r w:rsidRPr="006007C0">
              <w:rPr>
                <w:sz w:val="20"/>
                <w:szCs w:val="20"/>
              </w:rPr>
              <w:t xml:space="preserve"> </w:t>
            </w:r>
          </w:p>
        </w:tc>
      </w:tr>
      <w:tr w:rsidR="001D6E4B" w:rsidRPr="006007C0" w:rsidTr="00A5645C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ind w:right="29"/>
              <w:contextualSpacing/>
              <w:jc w:val="right"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3.3.1 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4B" w:rsidRPr="006007C0" w:rsidRDefault="001D6E4B" w:rsidP="00E873F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007C0">
              <w:rPr>
                <w:sz w:val="20"/>
                <w:szCs w:val="20"/>
              </w:rPr>
              <w:t xml:space="preserve">базовыми </w:t>
            </w:r>
            <w:proofErr w:type="spellStart"/>
            <w:r w:rsidRPr="006007C0">
              <w:rPr>
                <w:sz w:val="20"/>
                <w:szCs w:val="20"/>
              </w:rPr>
              <w:t>общеэкологическими</w:t>
            </w:r>
            <w:proofErr w:type="spellEnd"/>
            <w:r w:rsidRPr="006007C0">
              <w:rPr>
                <w:sz w:val="20"/>
                <w:szCs w:val="20"/>
              </w:rPr>
              <w:t xml:space="preserve"> представлениями о теоретических основах экологии человека </w:t>
            </w:r>
          </w:p>
        </w:tc>
      </w:tr>
    </w:tbl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>СОДЕРЖАНИЕ: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Код занятия </w:t>
      </w:r>
      <w:r w:rsidRPr="006007C0">
        <w:rPr>
          <w:sz w:val="20"/>
          <w:szCs w:val="20"/>
        </w:rPr>
        <w:tab/>
        <w:t xml:space="preserve">Наименование разделов и тем /вид занятия/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1. Раздел 1. Экология человека – комплексная междисциплинарная наука.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1.1 </w:t>
      </w:r>
      <w:r w:rsidRPr="006007C0">
        <w:rPr>
          <w:sz w:val="20"/>
          <w:szCs w:val="20"/>
        </w:rPr>
        <w:tab/>
        <w:t xml:space="preserve">Становление экологии человека, её определение и задачи. Связь экологии человека с другими науками.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Эволюция взаимоотношений человека и природной среды   /Лек/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1.2 </w:t>
      </w:r>
      <w:r w:rsidRPr="006007C0">
        <w:rPr>
          <w:sz w:val="20"/>
          <w:szCs w:val="20"/>
        </w:rPr>
        <w:tab/>
        <w:t xml:space="preserve">Измерение артериального </w:t>
      </w:r>
      <w:proofErr w:type="gramStart"/>
      <w:r w:rsidRPr="006007C0">
        <w:rPr>
          <w:sz w:val="20"/>
          <w:szCs w:val="20"/>
        </w:rPr>
        <w:t>давления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1.3 </w:t>
      </w:r>
      <w:r w:rsidRPr="006007C0">
        <w:rPr>
          <w:sz w:val="20"/>
          <w:szCs w:val="20"/>
        </w:rPr>
        <w:tab/>
        <w:t xml:space="preserve">Подготовка к устному </w:t>
      </w:r>
      <w:proofErr w:type="gramStart"/>
      <w:r w:rsidRPr="006007C0">
        <w:rPr>
          <w:sz w:val="20"/>
          <w:szCs w:val="20"/>
        </w:rPr>
        <w:t>опросу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2. Раздел 2. Экология человека – наука об </w:t>
      </w:r>
      <w:proofErr w:type="spellStart"/>
      <w:r w:rsidRPr="006007C0">
        <w:rPr>
          <w:sz w:val="20"/>
          <w:szCs w:val="20"/>
        </w:rPr>
        <w:t>антропоэкосистемах</w:t>
      </w:r>
      <w:proofErr w:type="spellEnd"/>
      <w:r w:rsidRPr="006007C0">
        <w:rPr>
          <w:sz w:val="20"/>
          <w:szCs w:val="20"/>
        </w:rPr>
        <w:t xml:space="preserve">, их структуре, динамике и функционировании.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2.1 </w:t>
      </w:r>
      <w:r w:rsidRPr="006007C0">
        <w:rPr>
          <w:sz w:val="20"/>
          <w:szCs w:val="20"/>
        </w:rPr>
        <w:tab/>
        <w:t xml:space="preserve">Различные уровни </w:t>
      </w:r>
      <w:proofErr w:type="spellStart"/>
      <w:r w:rsidRPr="006007C0">
        <w:rPr>
          <w:sz w:val="20"/>
          <w:szCs w:val="20"/>
        </w:rPr>
        <w:t>антропоэкологических</w:t>
      </w:r>
      <w:proofErr w:type="spellEnd"/>
      <w:r w:rsidRPr="006007C0">
        <w:rPr>
          <w:sz w:val="20"/>
          <w:szCs w:val="20"/>
        </w:rPr>
        <w:t xml:space="preserve"> исследований и их специфика. Структура </w:t>
      </w:r>
      <w:proofErr w:type="spellStart"/>
      <w:r w:rsidRPr="006007C0">
        <w:rPr>
          <w:sz w:val="20"/>
          <w:szCs w:val="20"/>
        </w:rPr>
        <w:t>антропоэкосистемы</w:t>
      </w:r>
      <w:proofErr w:type="spellEnd"/>
      <w:r w:rsidRPr="006007C0">
        <w:rPr>
          <w:sz w:val="20"/>
          <w:szCs w:val="20"/>
        </w:rPr>
        <w:t xml:space="preserve">. Аксиомы экологии человека   /Лек/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2.2 </w:t>
      </w:r>
      <w:r w:rsidRPr="006007C0">
        <w:rPr>
          <w:sz w:val="20"/>
          <w:szCs w:val="20"/>
        </w:rPr>
        <w:tab/>
        <w:t xml:space="preserve">Определение </w:t>
      </w:r>
      <w:proofErr w:type="spellStart"/>
      <w:r w:rsidRPr="006007C0">
        <w:rPr>
          <w:sz w:val="20"/>
          <w:szCs w:val="20"/>
        </w:rPr>
        <w:t>устойчисвоти</w:t>
      </w:r>
      <w:proofErr w:type="spellEnd"/>
      <w:r w:rsidRPr="006007C0">
        <w:rPr>
          <w:sz w:val="20"/>
          <w:szCs w:val="20"/>
        </w:rPr>
        <w:t xml:space="preserve"> </w:t>
      </w:r>
      <w:proofErr w:type="gramStart"/>
      <w:r w:rsidRPr="006007C0">
        <w:rPr>
          <w:sz w:val="20"/>
          <w:szCs w:val="20"/>
        </w:rPr>
        <w:t>внимания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2.3 </w:t>
      </w:r>
      <w:r w:rsidRPr="006007C0">
        <w:rPr>
          <w:sz w:val="20"/>
          <w:szCs w:val="20"/>
        </w:rPr>
        <w:tab/>
        <w:t xml:space="preserve">Подготовка к устному </w:t>
      </w:r>
      <w:proofErr w:type="gramStart"/>
      <w:r w:rsidRPr="006007C0">
        <w:rPr>
          <w:sz w:val="20"/>
          <w:szCs w:val="20"/>
        </w:rPr>
        <w:t>опросу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3. Раздел 3. Экология и проблемы народонаселения. Роль демографических процессов в экологии человека.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3.1 </w:t>
      </w:r>
      <w:r w:rsidRPr="006007C0">
        <w:rPr>
          <w:sz w:val="20"/>
          <w:szCs w:val="20"/>
        </w:rPr>
        <w:tab/>
        <w:t xml:space="preserve">Демографические процессы и демографическое поведение. Типы воспроизводства населения. Возрастная структура населения. Демографический взрыв. Демографическая ситуация в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России, в ХМАО   /Лек/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3.2 </w:t>
      </w:r>
      <w:r w:rsidRPr="006007C0">
        <w:rPr>
          <w:sz w:val="20"/>
          <w:szCs w:val="20"/>
        </w:rPr>
        <w:tab/>
        <w:t xml:space="preserve">Рост </w:t>
      </w:r>
      <w:proofErr w:type="gramStart"/>
      <w:r w:rsidRPr="006007C0">
        <w:rPr>
          <w:sz w:val="20"/>
          <w:szCs w:val="20"/>
        </w:rPr>
        <w:t>народонаселения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3.3 </w:t>
      </w:r>
      <w:r w:rsidRPr="006007C0">
        <w:rPr>
          <w:sz w:val="20"/>
          <w:szCs w:val="20"/>
        </w:rPr>
        <w:tab/>
        <w:t xml:space="preserve">Подготовка к устному </w:t>
      </w:r>
      <w:proofErr w:type="gramStart"/>
      <w:r w:rsidRPr="006007C0">
        <w:rPr>
          <w:sz w:val="20"/>
          <w:szCs w:val="20"/>
        </w:rPr>
        <w:t>опросу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4. Раздел 4. Медико- биологические основы экологии человека.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4.1 </w:t>
      </w:r>
      <w:r w:rsidRPr="006007C0">
        <w:rPr>
          <w:sz w:val="20"/>
          <w:szCs w:val="20"/>
        </w:rPr>
        <w:tab/>
        <w:t xml:space="preserve">Механизмы поддержания постоянства внутренней среды организма человека. Общие представления об адаптации человека. Популяционная адаптация человека   /Лек/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4.2 </w:t>
      </w:r>
      <w:r w:rsidRPr="006007C0">
        <w:rPr>
          <w:sz w:val="20"/>
          <w:szCs w:val="20"/>
        </w:rPr>
        <w:tab/>
        <w:t>Определение функционального состояния сердечно-сосудистой системы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4.3 </w:t>
      </w:r>
      <w:r w:rsidRPr="006007C0">
        <w:rPr>
          <w:sz w:val="20"/>
          <w:szCs w:val="20"/>
        </w:rPr>
        <w:tab/>
        <w:t xml:space="preserve">Определение функционального состояния системы дыхания с помощью пробы </w:t>
      </w:r>
      <w:proofErr w:type="gramStart"/>
      <w:r w:rsidRPr="006007C0">
        <w:rPr>
          <w:sz w:val="20"/>
          <w:szCs w:val="20"/>
        </w:rPr>
        <w:t>Штанге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4.4 </w:t>
      </w:r>
      <w:r w:rsidRPr="006007C0">
        <w:rPr>
          <w:sz w:val="20"/>
          <w:szCs w:val="20"/>
        </w:rPr>
        <w:tab/>
        <w:t xml:space="preserve">Оценка состояния здоровья и резервных возможностей адаптационных систем с помощью теста </w:t>
      </w:r>
      <w:proofErr w:type="gramStart"/>
      <w:r w:rsidRPr="006007C0">
        <w:rPr>
          <w:sz w:val="20"/>
          <w:szCs w:val="20"/>
        </w:rPr>
        <w:t>МПК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4.5 </w:t>
      </w:r>
      <w:r w:rsidRPr="006007C0">
        <w:rPr>
          <w:sz w:val="20"/>
          <w:szCs w:val="20"/>
        </w:rPr>
        <w:tab/>
        <w:t xml:space="preserve">Подготовка к устному </w:t>
      </w:r>
      <w:proofErr w:type="gramStart"/>
      <w:r w:rsidRPr="006007C0">
        <w:rPr>
          <w:sz w:val="20"/>
          <w:szCs w:val="20"/>
        </w:rPr>
        <w:t>опросу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5. Раздел 5. Здоровье – важнейшая категория экологии человека.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5.1 </w:t>
      </w:r>
      <w:r w:rsidRPr="006007C0">
        <w:rPr>
          <w:sz w:val="20"/>
          <w:szCs w:val="20"/>
        </w:rPr>
        <w:tab/>
        <w:t xml:space="preserve">Связь между здоровьем и болезнью. Оценка факторов среды на здоровье населения. Влияние природных условий на здоровье населения. Периодические изменения в природе и их влияние на здоровье населения. Эндемические </w:t>
      </w:r>
      <w:proofErr w:type="spellStart"/>
      <w:r w:rsidRPr="006007C0">
        <w:rPr>
          <w:sz w:val="20"/>
          <w:szCs w:val="20"/>
        </w:rPr>
        <w:t>микроэлементозы</w:t>
      </w:r>
      <w:proofErr w:type="spellEnd"/>
      <w:r w:rsidRPr="006007C0">
        <w:rPr>
          <w:sz w:val="20"/>
          <w:szCs w:val="20"/>
        </w:rPr>
        <w:t xml:space="preserve">   /Лек/ </w:t>
      </w:r>
      <w:r w:rsidRPr="006007C0">
        <w:rPr>
          <w:sz w:val="20"/>
          <w:szCs w:val="20"/>
        </w:rPr>
        <w:tab/>
        <w:t xml:space="preserve">4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5.2 </w:t>
      </w:r>
      <w:r w:rsidRPr="006007C0">
        <w:rPr>
          <w:sz w:val="20"/>
          <w:szCs w:val="20"/>
        </w:rPr>
        <w:tab/>
        <w:t xml:space="preserve">Биоритмы человека по методу Т.С. </w:t>
      </w:r>
      <w:proofErr w:type="spellStart"/>
      <w:r w:rsidRPr="006007C0">
        <w:rPr>
          <w:sz w:val="20"/>
          <w:szCs w:val="20"/>
        </w:rPr>
        <w:t>Бочаровой</w:t>
      </w:r>
      <w:proofErr w:type="spellEnd"/>
      <w:r w:rsidRPr="006007C0">
        <w:rPr>
          <w:sz w:val="20"/>
          <w:szCs w:val="20"/>
        </w:rPr>
        <w:t xml:space="preserve">   /</w:t>
      </w:r>
      <w:proofErr w:type="spellStart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  <w:r w:rsidRPr="006007C0">
        <w:rPr>
          <w:sz w:val="20"/>
          <w:szCs w:val="20"/>
        </w:rPr>
        <w:tab/>
        <w:t xml:space="preserve">4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5.3 </w:t>
      </w:r>
      <w:r w:rsidRPr="006007C0">
        <w:rPr>
          <w:sz w:val="20"/>
          <w:szCs w:val="20"/>
        </w:rPr>
        <w:tab/>
        <w:t xml:space="preserve">Определение биологического возраста по методу </w:t>
      </w:r>
      <w:proofErr w:type="gramStart"/>
      <w:r w:rsidRPr="006007C0">
        <w:rPr>
          <w:sz w:val="20"/>
          <w:szCs w:val="20"/>
        </w:rPr>
        <w:t>Войтенко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  <w:r w:rsidRPr="006007C0">
        <w:rPr>
          <w:sz w:val="20"/>
          <w:szCs w:val="20"/>
        </w:rPr>
        <w:tab/>
        <w:t xml:space="preserve">4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5.4 </w:t>
      </w:r>
      <w:r w:rsidRPr="006007C0">
        <w:rPr>
          <w:sz w:val="20"/>
          <w:szCs w:val="20"/>
        </w:rPr>
        <w:tab/>
        <w:t xml:space="preserve">Изучение индивидуальных различий в восприятии наркотических веществ на примере </w:t>
      </w:r>
      <w:proofErr w:type="gramStart"/>
      <w:r w:rsidRPr="006007C0">
        <w:rPr>
          <w:sz w:val="20"/>
          <w:szCs w:val="20"/>
        </w:rPr>
        <w:t>кофеина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  <w:r w:rsidRPr="006007C0">
        <w:rPr>
          <w:sz w:val="20"/>
          <w:szCs w:val="20"/>
        </w:rPr>
        <w:tab/>
        <w:t xml:space="preserve">4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5.5 </w:t>
      </w:r>
      <w:r w:rsidRPr="006007C0">
        <w:rPr>
          <w:sz w:val="20"/>
          <w:szCs w:val="20"/>
        </w:rPr>
        <w:tab/>
        <w:t xml:space="preserve">Подготовка к устному </w:t>
      </w:r>
      <w:proofErr w:type="gramStart"/>
      <w:r w:rsidRPr="006007C0">
        <w:rPr>
          <w:sz w:val="20"/>
          <w:szCs w:val="20"/>
        </w:rPr>
        <w:t>опросу  /</w:t>
      </w:r>
      <w:proofErr w:type="gramEnd"/>
      <w:r w:rsidRPr="006007C0">
        <w:rPr>
          <w:sz w:val="20"/>
          <w:szCs w:val="20"/>
        </w:rPr>
        <w:t xml:space="preserve">Ср/ </w:t>
      </w:r>
      <w:r w:rsidRPr="006007C0">
        <w:rPr>
          <w:sz w:val="20"/>
          <w:szCs w:val="20"/>
        </w:rPr>
        <w:tab/>
        <w:t xml:space="preserve">4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6. Раздел 6. Влияние промышленных загрязнений природной среды на здоровье человека. </w:t>
      </w:r>
      <w:r w:rsidRPr="006007C0">
        <w:rPr>
          <w:sz w:val="20"/>
          <w:szCs w:val="20"/>
        </w:rPr>
        <w:tab/>
        <w:t xml:space="preserve">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6.1 </w:t>
      </w:r>
      <w:r w:rsidRPr="006007C0">
        <w:rPr>
          <w:sz w:val="20"/>
          <w:szCs w:val="20"/>
        </w:rPr>
        <w:tab/>
        <w:t xml:space="preserve">Опасные для человека </w:t>
      </w:r>
      <w:proofErr w:type="spellStart"/>
      <w:r w:rsidRPr="006007C0">
        <w:rPr>
          <w:sz w:val="20"/>
          <w:szCs w:val="20"/>
        </w:rPr>
        <w:t>антропогенно</w:t>
      </w:r>
      <w:proofErr w:type="spellEnd"/>
      <w:r w:rsidRPr="006007C0">
        <w:rPr>
          <w:sz w:val="20"/>
          <w:szCs w:val="20"/>
        </w:rPr>
        <w:t xml:space="preserve"> стимулированные изменения среды. Решение проблемы защиты природной среды от влияния </w:t>
      </w:r>
      <w:proofErr w:type="gramStart"/>
      <w:r w:rsidRPr="006007C0">
        <w:rPr>
          <w:sz w:val="20"/>
          <w:szCs w:val="20"/>
        </w:rPr>
        <w:t>человека  /</w:t>
      </w:r>
      <w:proofErr w:type="gramEnd"/>
      <w:r w:rsidRPr="006007C0">
        <w:rPr>
          <w:sz w:val="20"/>
          <w:szCs w:val="20"/>
        </w:rPr>
        <w:t xml:space="preserve">Лек/ </w:t>
      </w:r>
      <w:r w:rsidRPr="006007C0">
        <w:rPr>
          <w:sz w:val="20"/>
          <w:szCs w:val="20"/>
        </w:rPr>
        <w:tab/>
        <w:t xml:space="preserve">4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6.2 </w:t>
      </w:r>
      <w:r w:rsidRPr="006007C0">
        <w:rPr>
          <w:sz w:val="20"/>
          <w:szCs w:val="20"/>
        </w:rPr>
        <w:tab/>
        <w:t xml:space="preserve">Экологические последствия радиационного загрязнения окружающей </w:t>
      </w:r>
      <w:proofErr w:type="gramStart"/>
      <w:r w:rsidRPr="006007C0">
        <w:rPr>
          <w:sz w:val="20"/>
          <w:szCs w:val="20"/>
        </w:rPr>
        <w:t>среды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  <w:r w:rsidRPr="006007C0">
        <w:rPr>
          <w:sz w:val="20"/>
          <w:szCs w:val="20"/>
        </w:rPr>
        <w:tab/>
        <w:t xml:space="preserve">4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6.3 </w:t>
      </w:r>
      <w:r w:rsidRPr="006007C0">
        <w:rPr>
          <w:sz w:val="20"/>
          <w:szCs w:val="20"/>
        </w:rPr>
        <w:tab/>
        <w:t xml:space="preserve">Подготовка к устному </w:t>
      </w:r>
      <w:proofErr w:type="gramStart"/>
      <w:r w:rsidRPr="006007C0">
        <w:rPr>
          <w:sz w:val="20"/>
          <w:szCs w:val="20"/>
        </w:rPr>
        <w:t>опросу  /</w:t>
      </w:r>
      <w:proofErr w:type="gramEnd"/>
      <w:r w:rsidRPr="006007C0">
        <w:rPr>
          <w:sz w:val="20"/>
          <w:szCs w:val="20"/>
        </w:rPr>
        <w:t xml:space="preserve">Ср/ </w:t>
      </w:r>
      <w:r w:rsidRPr="006007C0">
        <w:rPr>
          <w:sz w:val="20"/>
          <w:szCs w:val="20"/>
        </w:rPr>
        <w:tab/>
        <w:t xml:space="preserve">4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7. Раздел 7. Питание как фактор экологии человека. </w:t>
      </w:r>
      <w:r w:rsidRPr="006007C0">
        <w:rPr>
          <w:sz w:val="20"/>
          <w:szCs w:val="20"/>
        </w:rPr>
        <w:tab/>
        <w:t xml:space="preserve">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7.1 </w:t>
      </w:r>
      <w:r w:rsidRPr="006007C0">
        <w:rPr>
          <w:sz w:val="20"/>
          <w:szCs w:val="20"/>
        </w:rPr>
        <w:tab/>
        <w:t xml:space="preserve">Экологические проблемы питания современного человека. Загрязненные продукты питания и их включение в пищевые цепи. Пищевые добавки и их гигиеническое регламентирование. Канцерогенные вещества. </w:t>
      </w:r>
      <w:proofErr w:type="spellStart"/>
      <w:r w:rsidRPr="006007C0">
        <w:rPr>
          <w:sz w:val="20"/>
          <w:szCs w:val="20"/>
        </w:rPr>
        <w:t>Микотоксины</w:t>
      </w:r>
      <w:proofErr w:type="spellEnd"/>
      <w:r w:rsidRPr="006007C0">
        <w:rPr>
          <w:sz w:val="20"/>
          <w:szCs w:val="20"/>
        </w:rPr>
        <w:t xml:space="preserve">. Радиоактивные изотопы в продуктах питания   /Лек/ </w:t>
      </w:r>
      <w:r w:rsidRPr="006007C0">
        <w:rPr>
          <w:sz w:val="20"/>
          <w:szCs w:val="20"/>
        </w:rPr>
        <w:tab/>
        <w:t xml:space="preserve">4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7.2 </w:t>
      </w:r>
      <w:r w:rsidRPr="006007C0">
        <w:rPr>
          <w:sz w:val="20"/>
          <w:szCs w:val="20"/>
        </w:rPr>
        <w:tab/>
        <w:t xml:space="preserve">Изучение бытовых </w:t>
      </w:r>
      <w:proofErr w:type="spellStart"/>
      <w:proofErr w:type="gramStart"/>
      <w:r w:rsidRPr="006007C0">
        <w:rPr>
          <w:sz w:val="20"/>
          <w:szCs w:val="20"/>
        </w:rPr>
        <w:t>экотоксинов</w:t>
      </w:r>
      <w:proofErr w:type="spellEnd"/>
      <w:r w:rsidRPr="006007C0">
        <w:rPr>
          <w:sz w:val="20"/>
          <w:szCs w:val="20"/>
        </w:rPr>
        <w:t xml:space="preserve">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  <w:r w:rsidRPr="006007C0">
        <w:rPr>
          <w:sz w:val="20"/>
          <w:szCs w:val="20"/>
        </w:rPr>
        <w:tab/>
        <w:t xml:space="preserve">4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7.3 </w:t>
      </w:r>
      <w:r w:rsidRPr="006007C0">
        <w:rPr>
          <w:sz w:val="20"/>
          <w:szCs w:val="20"/>
        </w:rPr>
        <w:tab/>
        <w:t xml:space="preserve">Подготовка к устному </w:t>
      </w:r>
      <w:proofErr w:type="gramStart"/>
      <w:r w:rsidRPr="006007C0">
        <w:rPr>
          <w:sz w:val="20"/>
          <w:szCs w:val="20"/>
        </w:rPr>
        <w:t>опросу  /</w:t>
      </w:r>
      <w:proofErr w:type="gramEnd"/>
      <w:r w:rsidRPr="006007C0">
        <w:rPr>
          <w:sz w:val="20"/>
          <w:szCs w:val="20"/>
        </w:rPr>
        <w:t xml:space="preserve">Ср/ </w:t>
      </w:r>
      <w:r w:rsidRPr="006007C0">
        <w:rPr>
          <w:sz w:val="20"/>
          <w:szCs w:val="20"/>
        </w:rPr>
        <w:tab/>
        <w:t xml:space="preserve">4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lastRenderedPageBreak/>
        <w:t xml:space="preserve">Раздел 8. Раздел 8. Общие представления о влиянии климата на человека. </w:t>
      </w:r>
      <w:r w:rsidRPr="006007C0">
        <w:rPr>
          <w:sz w:val="20"/>
          <w:szCs w:val="20"/>
        </w:rPr>
        <w:tab/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8.1 </w:t>
      </w:r>
      <w:r w:rsidRPr="006007C0">
        <w:rPr>
          <w:sz w:val="20"/>
          <w:szCs w:val="20"/>
        </w:rPr>
        <w:tab/>
        <w:t xml:space="preserve">Экстремальные для человека природные условия. Особенности обитания человека в экстремально холодных регионах. Особенности продолжения обитания человека на территории с жарким климатом, в районах высокогорного и морского климатов   /Лек/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8.2 </w:t>
      </w:r>
      <w:r w:rsidRPr="006007C0">
        <w:rPr>
          <w:sz w:val="20"/>
          <w:szCs w:val="20"/>
        </w:rPr>
        <w:tab/>
        <w:t xml:space="preserve">Исследование физиологических механизмов адаптации организма к низким </w:t>
      </w:r>
      <w:proofErr w:type="gramStart"/>
      <w:r w:rsidRPr="006007C0">
        <w:rPr>
          <w:sz w:val="20"/>
          <w:szCs w:val="20"/>
        </w:rPr>
        <w:t>температурам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8.3 </w:t>
      </w:r>
      <w:r w:rsidRPr="006007C0">
        <w:rPr>
          <w:sz w:val="20"/>
          <w:szCs w:val="20"/>
        </w:rPr>
        <w:tab/>
        <w:t xml:space="preserve">Исследование реакций адаптации организма к высоким </w:t>
      </w:r>
      <w:proofErr w:type="gramStart"/>
      <w:r w:rsidRPr="006007C0">
        <w:rPr>
          <w:sz w:val="20"/>
          <w:szCs w:val="20"/>
        </w:rPr>
        <w:t>температурам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8.4 </w:t>
      </w:r>
      <w:r w:rsidRPr="006007C0">
        <w:rPr>
          <w:sz w:val="20"/>
          <w:szCs w:val="20"/>
        </w:rPr>
        <w:tab/>
        <w:t xml:space="preserve">Подготовка к устному </w:t>
      </w:r>
      <w:proofErr w:type="gramStart"/>
      <w:r w:rsidRPr="006007C0">
        <w:rPr>
          <w:sz w:val="20"/>
          <w:szCs w:val="20"/>
        </w:rPr>
        <w:t>опросу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Раздел 9. Раздел 9. Урбанизированные территории – новая и основная среда обитания современного человека.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9.1 </w:t>
      </w:r>
      <w:r w:rsidRPr="006007C0">
        <w:rPr>
          <w:sz w:val="20"/>
          <w:szCs w:val="20"/>
        </w:rPr>
        <w:tab/>
        <w:t xml:space="preserve">Классификация урбанизированных территорий и особенности городской среды. Экологические проблемы жизнеобеспечивающих сред в городах. Геохимические особенности городских ландшафтов. Физическое загрязнение урбанизированных территорий. Биологические особенности населения урбанизированных территорий. Сохранение и оздоровление природной среды </w:t>
      </w:r>
      <w:proofErr w:type="gramStart"/>
      <w:r w:rsidRPr="006007C0">
        <w:rPr>
          <w:sz w:val="20"/>
          <w:szCs w:val="20"/>
        </w:rPr>
        <w:t>городов  /</w:t>
      </w:r>
      <w:proofErr w:type="gramEnd"/>
      <w:r w:rsidRPr="006007C0">
        <w:rPr>
          <w:sz w:val="20"/>
          <w:szCs w:val="20"/>
        </w:rPr>
        <w:t xml:space="preserve">Лек/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9.2 </w:t>
      </w:r>
      <w:r w:rsidRPr="006007C0">
        <w:rPr>
          <w:sz w:val="20"/>
          <w:szCs w:val="20"/>
        </w:rPr>
        <w:tab/>
        <w:t xml:space="preserve">Определение количества антропогенных загрязнений, попадающих в окружающую среду в результате </w:t>
      </w:r>
      <w:proofErr w:type="gramStart"/>
      <w:r w:rsidRPr="006007C0">
        <w:rPr>
          <w:sz w:val="20"/>
          <w:szCs w:val="20"/>
        </w:rPr>
        <w:t>автотранспорта  /</w:t>
      </w:r>
      <w:proofErr w:type="spellStart"/>
      <w:proofErr w:type="gramEnd"/>
      <w:r w:rsidRPr="006007C0">
        <w:rPr>
          <w:sz w:val="20"/>
          <w:szCs w:val="20"/>
        </w:rPr>
        <w:t>Лаб</w:t>
      </w:r>
      <w:proofErr w:type="spellEnd"/>
      <w:r w:rsidRPr="006007C0">
        <w:rPr>
          <w:sz w:val="20"/>
          <w:szCs w:val="20"/>
        </w:rPr>
        <w:t xml:space="preserve">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9.3 </w:t>
      </w:r>
      <w:r w:rsidRPr="006007C0">
        <w:rPr>
          <w:sz w:val="20"/>
          <w:szCs w:val="20"/>
        </w:rPr>
        <w:tab/>
        <w:t xml:space="preserve">Подготовка к устному </w:t>
      </w:r>
      <w:proofErr w:type="gramStart"/>
      <w:r w:rsidRPr="006007C0">
        <w:rPr>
          <w:sz w:val="20"/>
          <w:szCs w:val="20"/>
        </w:rPr>
        <w:t>опросу  /</w:t>
      </w:r>
      <w:proofErr w:type="gramEnd"/>
      <w:r w:rsidRPr="006007C0">
        <w:rPr>
          <w:sz w:val="20"/>
          <w:szCs w:val="20"/>
        </w:rPr>
        <w:t xml:space="preserve">Ср/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9.4 </w:t>
      </w:r>
      <w:r w:rsidRPr="006007C0">
        <w:rPr>
          <w:sz w:val="20"/>
          <w:szCs w:val="20"/>
        </w:rPr>
        <w:tab/>
        <w:t>/</w:t>
      </w:r>
      <w:proofErr w:type="spellStart"/>
      <w:proofErr w:type="gramStart"/>
      <w:r w:rsidRPr="006007C0">
        <w:rPr>
          <w:sz w:val="20"/>
          <w:szCs w:val="20"/>
        </w:rPr>
        <w:t>Контр.раб</w:t>
      </w:r>
      <w:proofErr w:type="spellEnd"/>
      <w:r w:rsidRPr="006007C0">
        <w:rPr>
          <w:sz w:val="20"/>
          <w:szCs w:val="20"/>
        </w:rPr>
        <w:t>./</w:t>
      </w:r>
      <w:proofErr w:type="gramEnd"/>
      <w:r w:rsidRPr="006007C0">
        <w:rPr>
          <w:sz w:val="20"/>
          <w:szCs w:val="20"/>
        </w:rPr>
        <w:t xml:space="preserve"> 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  <w:r w:rsidRPr="006007C0">
        <w:rPr>
          <w:sz w:val="20"/>
          <w:szCs w:val="20"/>
        </w:rPr>
        <w:t xml:space="preserve">9.5 </w:t>
      </w:r>
      <w:r w:rsidRPr="006007C0">
        <w:rPr>
          <w:sz w:val="20"/>
          <w:szCs w:val="20"/>
        </w:rPr>
        <w:tab/>
        <w:t>/Экзамен/</w:t>
      </w:r>
    </w:p>
    <w:p w:rsidR="001D6E4B" w:rsidRPr="006007C0" w:rsidRDefault="001D6E4B" w:rsidP="00E873F7">
      <w:pPr>
        <w:spacing w:after="0" w:line="240" w:lineRule="auto"/>
        <w:contextualSpacing/>
        <w:rPr>
          <w:sz w:val="20"/>
          <w:szCs w:val="20"/>
        </w:rPr>
      </w:pPr>
    </w:p>
    <w:p w:rsidR="00A5645C" w:rsidRDefault="00A5645C">
      <w:pPr>
        <w:spacing w:after="160" w:line="259" w:lineRule="auto"/>
        <w:ind w:left="0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5A7136" w:rsidRPr="00F0345B" w:rsidRDefault="00F0345B" w:rsidP="00F0345B">
      <w:pPr>
        <w:spacing w:after="0" w:line="300" w:lineRule="auto"/>
        <w:ind w:left="0" w:right="-1" w:firstLine="0"/>
        <w:jc w:val="center"/>
        <w:rPr>
          <w:sz w:val="24"/>
          <w:szCs w:val="24"/>
        </w:rPr>
      </w:pPr>
      <w:r w:rsidRPr="00F0345B">
        <w:rPr>
          <w:b/>
          <w:sz w:val="24"/>
          <w:szCs w:val="24"/>
        </w:rPr>
        <w:lastRenderedPageBreak/>
        <w:t>ОБЩАЯ ФИЗИЧЕСКАЯ ПОДГОТОВКА</w:t>
      </w:r>
    </w:p>
    <w:p w:rsidR="005A7136" w:rsidRPr="00F0345B" w:rsidRDefault="005A7136" w:rsidP="005A7136">
      <w:pPr>
        <w:tabs>
          <w:tab w:val="center" w:pos="4345"/>
          <w:tab w:val="center" w:pos="5176"/>
          <w:tab w:val="center" w:pos="5877"/>
          <w:tab w:val="center" w:pos="6997"/>
          <w:tab w:val="center" w:pos="8256"/>
        </w:tabs>
        <w:spacing w:after="0" w:line="259" w:lineRule="auto"/>
        <w:ind w:left="0" w:firstLine="0"/>
        <w:rPr>
          <w:sz w:val="20"/>
          <w:szCs w:val="20"/>
        </w:rPr>
      </w:pPr>
      <w:r w:rsidRPr="00F0345B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0237" w:type="dxa"/>
        <w:tblInd w:w="4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7"/>
        <w:gridCol w:w="9460"/>
      </w:tblGrid>
      <w:tr w:rsidR="005A7136" w:rsidRPr="00F0345B" w:rsidTr="0064559C">
        <w:trPr>
          <w:trHeight w:val="271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A7136" w:rsidRPr="00F0345B" w:rsidRDefault="005A7136" w:rsidP="0064559C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F0345B">
              <w:rPr>
                <w:b/>
                <w:sz w:val="20"/>
                <w:szCs w:val="20"/>
              </w:rPr>
              <w:t>1. ЦЕЛИ ОСВОЕНИЯ ДИСЦИПЛИНЫ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A7136" w:rsidRPr="00F0345B" w:rsidTr="0064559C">
        <w:trPr>
          <w:trHeight w:val="9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right="33" w:firstLine="0"/>
              <w:jc w:val="right"/>
              <w:rPr>
                <w:sz w:val="20"/>
                <w:szCs w:val="20"/>
              </w:rPr>
            </w:pPr>
            <w:r w:rsidRPr="00F0345B">
              <w:rPr>
                <w:sz w:val="20"/>
                <w:szCs w:val="20"/>
              </w:rPr>
              <w:t>1.1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0345B">
              <w:rPr>
                <w:sz w:val="20"/>
                <w:szCs w:val="20"/>
              </w:rPr>
              <w:t>Цель освоения дисциплины «Общая физическая подготовка» - приобретение практического опыта применения разнообразных средств и методов физической культуры и спорта для сохранения и укрепления здоровья, поддержания должного уровня физической подготовленности как условия обеспечения полноценной социальной и профессиональной деятельности.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A7136" w:rsidRPr="00F0345B" w:rsidTr="0064559C">
        <w:tblPrEx>
          <w:tblCellMar>
            <w:top w:w="53" w:type="dxa"/>
            <w:left w:w="115" w:type="dxa"/>
            <w:right w:w="115" w:type="dxa"/>
          </w:tblCellMar>
        </w:tblPrEx>
        <w:trPr>
          <w:trHeight w:val="516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A7136" w:rsidRPr="00F0345B" w:rsidRDefault="005A7136" w:rsidP="00DC304D">
            <w:pPr>
              <w:spacing w:after="0" w:line="259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RPr="00F0345B">
              <w:rPr>
                <w:b/>
                <w:sz w:val="20"/>
                <w:szCs w:val="20"/>
              </w:rPr>
              <w:t>2. КОМПЕТЕНЦИИ ОБУЧАЮЩЕГОСЯ, ФОРМИРУЕМЫЕ В РЕЗУЛЬТАТЕ ОСВОЕНИЯ ДИСЦИПЛИНЫ (МОДУЛЯ)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A7136" w:rsidRPr="00F0345B" w:rsidTr="0064559C">
        <w:tblPrEx>
          <w:tblCellMar>
            <w:top w:w="53" w:type="dxa"/>
            <w:left w:w="115" w:type="dxa"/>
            <w:right w:w="115" w:type="dxa"/>
          </w:tblCellMar>
        </w:tblPrEx>
        <w:trPr>
          <w:trHeight w:val="540"/>
        </w:trPr>
        <w:tc>
          <w:tcPr>
            <w:tcW w:w="10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F0345B">
              <w:rPr>
                <w:sz w:val="20"/>
                <w:szCs w:val="20"/>
              </w:rPr>
              <w:t>ОК-8: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5A7136" w:rsidRPr="00F0345B" w:rsidRDefault="005A7136" w:rsidP="005A7136">
      <w:pPr>
        <w:spacing w:after="0" w:line="259" w:lineRule="auto"/>
        <w:ind w:left="29"/>
        <w:jc w:val="center"/>
        <w:rPr>
          <w:sz w:val="20"/>
          <w:szCs w:val="20"/>
        </w:rPr>
      </w:pPr>
      <w:r w:rsidRPr="00F0345B">
        <w:rPr>
          <w:b/>
          <w:sz w:val="20"/>
          <w:szCs w:val="20"/>
        </w:rPr>
        <w:t>3. В результате освоения дисциплины обучающийся должен</w:t>
      </w:r>
    </w:p>
    <w:tbl>
      <w:tblPr>
        <w:tblStyle w:val="TableGrid"/>
        <w:tblW w:w="10243" w:type="dxa"/>
        <w:tblInd w:w="0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80"/>
        <w:gridCol w:w="9463"/>
      </w:tblGrid>
      <w:tr w:rsidR="005A7136" w:rsidRPr="00F0345B" w:rsidTr="0064559C">
        <w:trPr>
          <w:trHeight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right="33" w:firstLine="0"/>
              <w:jc w:val="right"/>
              <w:rPr>
                <w:sz w:val="20"/>
                <w:szCs w:val="20"/>
              </w:rPr>
            </w:pPr>
            <w:r w:rsidRPr="00F0345B">
              <w:rPr>
                <w:b/>
                <w:sz w:val="20"/>
                <w:szCs w:val="20"/>
              </w:rPr>
              <w:t>3.1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0345B">
              <w:rPr>
                <w:b/>
                <w:sz w:val="20"/>
                <w:szCs w:val="20"/>
              </w:rPr>
              <w:t>Знать: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A7136" w:rsidRPr="00F0345B" w:rsidTr="0064559C">
        <w:trPr>
          <w:trHeight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right="33" w:firstLine="0"/>
              <w:jc w:val="right"/>
              <w:rPr>
                <w:sz w:val="20"/>
                <w:szCs w:val="20"/>
              </w:rPr>
            </w:pPr>
            <w:r w:rsidRPr="00F0345B">
              <w:rPr>
                <w:sz w:val="20"/>
                <w:szCs w:val="20"/>
              </w:rPr>
              <w:t>3.1.1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0345B">
              <w:rPr>
                <w:sz w:val="20"/>
                <w:szCs w:val="20"/>
              </w:rPr>
              <w:t>‒ основы физической культуры и спорта, понимает и осознает роль оздоровительной и прикладной физической культуры, кондиционной и спортивной тренировки в развитии личности, обеспечении полноценной социальной и профессиональной деятельности;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A7136" w:rsidRPr="00F0345B" w:rsidTr="0064559C">
        <w:trPr>
          <w:trHeight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right="33" w:firstLine="0"/>
              <w:jc w:val="right"/>
              <w:rPr>
                <w:sz w:val="20"/>
                <w:szCs w:val="20"/>
              </w:rPr>
            </w:pPr>
            <w:r w:rsidRPr="00F0345B">
              <w:rPr>
                <w:sz w:val="20"/>
                <w:szCs w:val="20"/>
              </w:rPr>
              <w:t>3.1.2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0345B">
              <w:rPr>
                <w:sz w:val="20"/>
                <w:szCs w:val="20"/>
              </w:rPr>
              <w:t>‒ правила и способы планирования индивидуальных тренировочных занятий различной целевой направленности.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A7136" w:rsidRPr="00F0345B" w:rsidTr="0064559C">
        <w:trPr>
          <w:trHeight w:val="27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right="33" w:firstLine="0"/>
              <w:jc w:val="right"/>
              <w:rPr>
                <w:sz w:val="20"/>
                <w:szCs w:val="20"/>
              </w:rPr>
            </w:pPr>
            <w:r w:rsidRPr="00F0345B">
              <w:rPr>
                <w:b/>
                <w:sz w:val="20"/>
                <w:szCs w:val="20"/>
              </w:rPr>
              <w:t>3.2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0345B">
              <w:rPr>
                <w:b/>
                <w:sz w:val="20"/>
                <w:szCs w:val="20"/>
              </w:rPr>
              <w:t>Уметь: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A7136" w:rsidRPr="00F0345B" w:rsidTr="0064559C">
        <w:trPr>
          <w:trHeight w:val="50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right="33" w:firstLine="0"/>
              <w:jc w:val="right"/>
              <w:rPr>
                <w:sz w:val="20"/>
                <w:szCs w:val="20"/>
              </w:rPr>
            </w:pPr>
            <w:r w:rsidRPr="00F0345B">
              <w:rPr>
                <w:sz w:val="20"/>
                <w:szCs w:val="20"/>
              </w:rPr>
              <w:t>3.2.1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0345B">
              <w:rPr>
                <w:sz w:val="20"/>
                <w:szCs w:val="20"/>
              </w:rPr>
              <w:t>- самостоятельно использовать средства и методы физической культуры и спорта для обеспечения полноценной социальной и профессиональной деятельности.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A7136" w:rsidRPr="00F0345B" w:rsidTr="0064559C">
        <w:trPr>
          <w:trHeight w:val="27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right="33" w:firstLine="0"/>
              <w:jc w:val="right"/>
              <w:rPr>
                <w:sz w:val="20"/>
                <w:szCs w:val="20"/>
              </w:rPr>
            </w:pPr>
            <w:r w:rsidRPr="00F0345B">
              <w:rPr>
                <w:b/>
                <w:sz w:val="20"/>
                <w:szCs w:val="20"/>
              </w:rPr>
              <w:t>3.3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0345B">
              <w:rPr>
                <w:b/>
                <w:sz w:val="20"/>
                <w:szCs w:val="20"/>
              </w:rPr>
              <w:t>Владеть: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A7136" w:rsidRPr="00F0345B" w:rsidTr="0064559C">
        <w:trPr>
          <w:trHeight w:val="5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right="33" w:firstLine="0"/>
              <w:jc w:val="right"/>
              <w:rPr>
                <w:sz w:val="20"/>
                <w:szCs w:val="20"/>
              </w:rPr>
            </w:pPr>
            <w:r w:rsidRPr="00F0345B">
              <w:rPr>
                <w:sz w:val="20"/>
                <w:szCs w:val="20"/>
              </w:rPr>
              <w:t>3.3.1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36" w:rsidRPr="00F0345B" w:rsidRDefault="005A7136" w:rsidP="0064559C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0345B">
              <w:rPr>
                <w:sz w:val="20"/>
                <w:szCs w:val="20"/>
              </w:rPr>
              <w:t>- опытом практического применения средств и методов физической культуры и спорта для обеспечения полноценной социальной и профессиональной деятельности.</w:t>
            </w:r>
            <w:r w:rsidRPr="00F0345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>СОДЕРЖАНИЕ: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Раздел 1.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1.1 </w:t>
      </w:r>
      <w:r w:rsidRPr="00F0345B">
        <w:rPr>
          <w:rFonts w:eastAsia="Calibri"/>
          <w:sz w:val="20"/>
          <w:szCs w:val="20"/>
        </w:rPr>
        <w:tab/>
        <w:t>Пропедевтика в видах спорта, видах двигательной активности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1.2 </w:t>
      </w:r>
      <w:r w:rsidRPr="00F0345B">
        <w:rPr>
          <w:rFonts w:eastAsia="Calibri"/>
          <w:sz w:val="20"/>
          <w:szCs w:val="20"/>
        </w:rPr>
        <w:tab/>
        <w:t>Общая физическая подготовка  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1.3 </w:t>
      </w:r>
      <w:r w:rsidRPr="00F0345B">
        <w:rPr>
          <w:rFonts w:eastAsia="Calibri"/>
          <w:sz w:val="20"/>
          <w:szCs w:val="20"/>
        </w:rPr>
        <w:tab/>
        <w:t xml:space="preserve">Общая физическая подготовка   /Ср/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1.4 </w:t>
      </w:r>
      <w:r w:rsidRPr="00F0345B">
        <w:rPr>
          <w:rFonts w:eastAsia="Calibri"/>
          <w:sz w:val="20"/>
          <w:szCs w:val="20"/>
        </w:rPr>
        <w:tab/>
        <w:t xml:space="preserve">/Зачёт/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1.5 </w:t>
      </w:r>
      <w:r w:rsidRPr="00F0345B">
        <w:rPr>
          <w:rFonts w:eastAsia="Calibri"/>
          <w:sz w:val="20"/>
          <w:szCs w:val="20"/>
        </w:rPr>
        <w:tab/>
        <w:t>Пропедевтика в видах спорта / видах двигательной активности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1.6 </w:t>
      </w:r>
      <w:r w:rsidRPr="00F0345B">
        <w:rPr>
          <w:rFonts w:eastAsia="Calibri"/>
          <w:sz w:val="20"/>
          <w:szCs w:val="20"/>
        </w:rPr>
        <w:tab/>
        <w:t>Общая физическая подготовка  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1.7 </w:t>
      </w:r>
      <w:r w:rsidRPr="00F0345B">
        <w:rPr>
          <w:rFonts w:eastAsia="Calibri"/>
          <w:sz w:val="20"/>
          <w:szCs w:val="20"/>
        </w:rPr>
        <w:tab/>
        <w:t xml:space="preserve">Общая физическая подготовка   /Ср/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1.8 </w:t>
      </w:r>
      <w:r w:rsidRPr="00F0345B">
        <w:rPr>
          <w:rFonts w:eastAsia="Calibri"/>
          <w:sz w:val="20"/>
          <w:szCs w:val="20"/>
        </w:rPr>
        <w:tab/>
        <w:t xml:space="preserve">/Зачёт/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Раздел 2.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2.1 </w:t>
      </w:r>
      <w:r w:rsidRPr="00F0345B">
        <w:rPr>
          <w:rFonts w:eastAsia="Calibri"/>
          <w:sz w:val="20"/>
          <w:szCs w:val="20"/>
        </w:rPr>
        <w:tab/>
        <w:t xml:space="preserve">История возникновения и современное состояние развития вида двигательной активности /Ср/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2.2 </w:t>
      </w:r>
      <w:r w:rsidRPr="00F0345B">
        <w:rPr>
          <w:rFonts w:eastAsia="Calibri"/>
          <w:sz w:val="20"/>
          <w:szCs w:val="20"/>
        </w:rPr>
        <w:tab/>
        <w:t>Техника выполнения физических упражнений различной целевой направленности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2.3 </w:t>
      </w:r>
      <w:r w:rsidRPr="00F0345B">
        <w:rPr>
          <w:rFonts w:eastAsia="Calibri"/>
          <w:sz w:val="20"/>
          <w:szCs w:val="20"/>
        </w:rPr>
        <w:tab/>
        <w:t xml:space="preserve">Техника выполнения физических упражнений различной целевой направленности /Ср/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2.4 </w:t>
      </w:r>
      <w:r w:rsidRPr="00F0345B">
        <w:rPr>
          <w:rFonts w:eastAsia="Calibri"/>
          <w:sz w:val="20"/>
          <w:szCs w:val="20"/>
        </w:rPr>
        <w:tab/>
        <w:t xml:space="preserve">Общая физическая </w:t>
      </w:r>
      <w:proofErr w:type="gramStart"/>
      <w:r w:rsidRPr="00F0345B">
        <w:rPr>
          <w:rFonts w:eastAsia="Calibri"/>
          <w:sz w:val="20"/>
          <w:szCs w:val="20"/>
        </w:rPr>
        <w:t>подготовка  /</w:t>
      </w:r>
      <w:proofErr w:type="spellStart"/>
      <w:proofErr w:type="gramEnd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2.5 </w:t>
      </w:r>
      <w:r w:rsidRPr="00F0345B">
        <w:rPr>
          <w:rFonts w:eastAsia="Calibri"/>
          <w:sz w:val="20"/>
          <w:szCs w:val="20"/>
        </w:rPr>
        <w:tab/>
        <w:t>Структура и содержание занятий физическими упражнениями различной целевой направленности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2.6 </w:t>
      </w:r>
      <w:r w:rsidRPr="00F0345B">
        <w:rPr>
          <w:rFonts w:eastAsia="Calibri"/>
          <w:sz w:val="20"/>
          <w:szCs w:val="20"/>
        </w:rPr>
        <w:tab/>
        <w:t xml:space="preserve">/Зачёт/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2.7 </w:t>
      </w:r>
      <w:r w:rsidRPr="00F0345B">
        <w:rPr>
          <w:rFonts w:eastAsia="Calibri"/>
          <w:sz w:val="20"/>
          <w:szCs w:val="20"/>
        </w:rPr>
        <w:tab/>
        <w:t>Организация и методика проведения занятий физическими упражнениями различной целевой направленности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2.8 </w:t>
      </w:r>
      <w:r w:rsidRPr="00F0345B">
        <w:rPr>
          <w:rFonts w:eastAsia="Calibri"/>
          <w:sz w:val="20"/>
          <w:szCs w:val="20"/>
        </w:rPr>
        <w:tab/>
        <w:t xml:space="preserve">Организация и методика проведения занятий физическими упражнениями различной целевой направленности /Ср/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2.9 </w:t>
      </w:r>
      <w:r w:rsidRPr="00F0345B">
        <w:rPr>
          <w:rFonts w:eastAsia="Calibri"/>
          <w:sz w:val="20"/>
          <w:szCs w:val="20"/>
        </w:rPr>
        <w:tab/>
        <w:t>Общая физическая подготовка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2.10 </w:t>
      </w:r>
      <w:r w:rsidRPr="00F0345B">
        <w:rPr>
          <w:rFonts w:eastAsia="Calibri"/>
          <w:sz w:val="20"/>
          <w:szCs w:val="20"/>
        </w:rPr>
        <w:tab/>
        <w:t xml:space="preserve">/Зачёт/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Раздел 3.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3.1 </w:t>
      </w:r>
      <w:r w:rsidRPr="00F0345B">
        <w:rPr>
          <w:rFonts w:eastAsia="Calibri"/>
          <w:sz w:val="20"/>
          <w:szCs w:val="20"/>
        </w:rPr>
        <w:tab/>
        <w:t xml:space="preserve">Основы рационального питания в процессе занятий физкультурно- оздоровительной деятельностью /Ср/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3.2 </w:t>
      </w:r>
      <w:r w:rsidRPr="00F0345B">
        <w:rPr>
          <w:rFonts w:eastAsia="Calibri"/>
          <w:sz w:val="20"/>
          <w:szCs w:val="20"/>
        </w:rPr>
        <w:tab/>
        <w:t>Организация и методика проведения занятий физическими упражнениями различной целевой направленности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3.3 </w:t>
      </w:r>
      <w:r w:rsidRPr="00F0345B">
        <w:rPr>
          <w:rFonts w:eastAsia="Calibri"/>
          <w:sz w:val="20"/>
          <w:szCs w:val="20"/>
        </w:rPr>
        <w:tab/>
        <w:t xml:space="preserve">Общая физическая </w:t>
      </w:r>
      <w:proofErr w:type="gramStart"/>
      <w:r w:rsidRPr="00F0345B">
        <w:rPr>
          <w:rFonts w:eastAsia="Calibri"/>
          <w:sz w:val="20"/>
          <w:szCs w:val="20"/>
        </w:rPr>
        <w:t>подготовка  /</w:t>
      </w:r>
      <w:proofErr w:type="spellStart"/>
      <w:proofErr w:type="gramEnd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3.4 </w:t>
      </w:r>
      <w:r w:rsidRPr="00F0345B">
        <w:rPr>
          <w:rFonts w:eastAsia="Calibri"/>
          <w:sz w:val="20"/>
          <w:szCs w:val="20"/>
        </w:rPr>
        <w:tab/>
        <w:t xml:space="preserve">/Зачёт/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3.5 </w:t>
      </w:r>
      <w:r w:rsidRPr="00F0345B">
        <w:rPr>
          <w:rFonts w:eastAsia="Calibri"/>
          <w:sz w:val="20"/>
          <w:szCs w:val="20"/>
        </w:rPr>
        <w:tab/>
        <w:t>Организация и методика проведения занятий физическими упражнениями различной целевой направленности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3.6 </w:t>
      </w:r>
      <w:r w:rsidRPr="00F0345B">
        <w:rPr>
          <w:rFonts w:eastAsia="Calibri"/>
          <w:sz w:val="20"/>
          <w:szCs w:val="20"/>
        </w:rPr>
        <w:tab/>
        <w:t>Общая и специальная физическая подготовка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3.7 </w:t>
      </w:r>
      <w:r w:rsidRPr="00F0345B">
        <w:rPr>
          <w:rFonts w:eastAsia="Calibri"/>
          <w:sz w:val="20"/>
          <w:szCs w:val="20"/>
        </w:rPr>
        <w:tab/>
        <w:t xml:space="preserve">Требования к планированию и контролю самостоятельной физкультурно-оздоровительной деятельности различной целевой </w:t>
      </w:r>
      <w:proofErr w:type="spellStart"/>
      <w:r w:rsidRPr="00F0345B">
        <w:rPr>
          <w:rFonts w:eastAsia="Calibri"/>
          <w:sz w:val="20"/>
          <w:szCs w:val="20"/>
        </w:rPr>
        <w:t>направлености</w:t>
      </w:r>
      <w:proofErr w:type="spellEnd"/>
      <w:r w:rsidRPr="00F0345B">
        <w:rPr>
          <w:rFonts w:eastAsia="Calibri"/>
          <w:sz w:val="20"/>
          <w:szCs w:val="20"/>
        </w:rPr>
        <w:t xml:space="preserve"> /</w:t>
      </w:r>
      <w:proofErr w:type="spellStart"/>
      <w:r w:rsidRPr="00F0345B">
        <w:rPr>
          <w:rFonts w:eastAsia="Calibri"/>
          <w:sz w:val="20"/>
          <w:szCs w:val="20"/>
        </w:rPr>
        <w:t>Пр</w:t>
      </w:r>
      <w:proofErr w:type="spellEnd"/>
      <w:r w:rsidRPr="00F0345B">
        <w:rPr>
          <w:rFonts w:eastAsia="Calibri"/>
          <w:sz w:val="20"/>
          <w:szCs w:val="20"/>
        </w:rPr>
        <w:t xml:space="preserve">/ </w:t>
      </w:r>
    </w:p>
    <w:p w:rsidR="005A7136" w:rsidRPr="00F0345B" w:rsidRDefault="005A7136" w:rsidP="005A7136">
      <w:pPr>
        <w:spacing w:after="0" w:line="240" w:lineRule="auto"/>
        <w:ind w:left="0" w:firstLine="0"/>
        <w:contextualSpacing/>
        <w:jc w:val="both"/>
        <w:rPr>
          <w:rFonts w:eastAsia="Calibri"/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3.8 </w:t>
      </w:r>
      <w:r w:rsidRPr="00F0345B">
        <w:rPr>
          <w:rFonts w:eastAsia="Calibri"/>
          <w:sz w:val="20"/>
          <w:szCs w:val="20"/>
        </w:rPr>
        <w:tab/>
        <w:t xml:space="preserve">Требования к планированию и контролю самостоятельной физкультурно-оздоровительной деятельности различной целевой </w:t>
      </w:r>
      <w:proofErr w:type="spellStart"/>
      <w:r w:rsidRPr="00F0345B">
        <w:rPr>
          <w:rFonts w:eastAsia="Calibri"/>
          <w:sz w:val="20"/>
          <w:szCs w:val="20"/>
        </w:rPr>
        <w:t>направлености</w:t>
      </w:r>
      <w:proofErr w:type="spellEnd"/>
      <w:r w:rsidRPr="00F0345B">
        <w:rPr>
          <w:rFonts w:eastAsia="Calibri"/>
          <w:sz w:val="20"/>
          <w:szCs w:val="20"/>
        </w:rPr>
        <w:t xml:space="preserve"> /Ср/ </w:t>
      </w:r>
    </w:p>
    <w:p w:rsidR="00D6505C" w:rsidRPr="00F0345B" w:rsidRDefault="005A7136" w:rsidP="00F0345B">
      <w:p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F0345B">
        <w:rPr>
          <w:rFonts w:eastAsia="Calibri"/>
          <w:sz w:val="20"/>
          <w:szCs w:val="20"/>
        </w:rPr>
        <w:t xml:space="preserve">3.9 </w:t>
      </w:r>
      <w:r w:rsidRPr="00F0345B">
        <w:rPr>
          <w:rFonts w:eastAsia="Calibri"/>
          <w:sz w:val="20"/>
          <w:szCs w:val="20"/>
        </w:rPr>
        <w:tab/>
        <w:t>/Зачёт/</w:t>
      </w:r>
    </w:p>
    <w:sectPr w:rsidR="00D6505C" w:rsidRPr="00F0345B" w:rsidSect="003958B9">
      <w:headerReference w:type="even" r:id="rId6"/>
      <w:headerReference w:type="first" r:id="rId7"/>
      <w:pgSz w:w="11906" w:h="16841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AB" w:rsidRDefault="008476AB">
      <w:pPr>
        <w:spacing w:after="0" w:line="240" w:lineRule="auto"/>
      </w:pPr>
      <w:r>
        <w:separator/>
      </w:r>
    </w:p>
  </w:endnote>
  <w:endnote w:type="continuationSeparator" w:id="0">
    <w:p w:rsidR="008476AB" w:rsidRDefault="0084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AB" w:rsidRDefault="008476AB">
      <w:pPr>
        <w:spacing w:after="0" w:line="240" w:lineRule="auto"/>
      </w:pPr>
      <w:r>
        <w:separator/>
      </w:r>
    </w:p>
  </w:footnote>
  <w:footnote w:type="continuationSeparator" w:id="0">
    <w:p w:rsidR="008476AB" w:rsidRDefault="0084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5C" w:rsidRDefault="00A5645C">
    <w:pPr>
      <w:tabs>
        <w:tab w:val="center" w:pos="4515"/>
      </w:tabs>
      <w:spacing w:after="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5C" w:rsidRDefault="00A5645C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5A"/>
    <w:rsid w:val="000315F5"/>
    <w:rsid w:val="000B7221"/>
    <w:rsid w:val="000C6769"/>
    <w:rsid w:val="000F369F"/>
    <w:rsid w:val="00117F1D"/>
    <w:rsid w:val="001650F7"/>
    <w:rsid w:val="001801AE"/>
    <w:rsid w:val="001A10B9"/>
    <w:rsid w:val="001B6969"/>
    <w:rsid w:val="001C14A8"/>
    <w:rsid w:val="001C78E0"/>
    <w:rsid w:val="001D6E4B"/>
    <w:rsid w:val="0020476C"/>
    <w:rsid w:val="00216515"/>
    <w:rsid w:val="00222726"/>
    <w:rsid w:val="002603CF"/>
    <w:rsid w:val="00266B90"/>
    <w:rsid w:val="00297B6D"/>
    <w:rsid w:val="002A7742"/>
    <w:rsid w:val="002B3B26"/>
    <w:rsid w:val="002B7C01"/>
    <w:rsid w:val="00353229"/>
    <w:rsid w:val="0035625A"/>
    <w:rsid w:val="003958B9"/>
    <w:rsid w:val="003A4C75"/>
    <w:rsid w:val="003C777A"/>
    <w:rsid w:val="003D7E6D"/>
    <w:rsid w:val="004361AE"/>
    <w:rsid w:val="00445E12"/>
    <w:rsid w:val="004504F6"/>
    <w:rsid w:val="004730B3"/>
    <w:rsid w:val="00487F60"/>
    <w:rsid w:val="005253E4"/>
    <w:rsid w:val="0054591E"/>
    <w:rsid w:val="00575681"/>
    <w:rsid w:val="00575E3F"/>
    <w:rsid w:val="005A7136"/>
    <w:rsid w:val="005D7789"/>
    <w:rsid w:val="005E7E51"/>
    <w:rsid w:val="005F221D"/>
    <w:rsid w:val="006007C0"/>
    <w:rsid w:val="00612071"/>
    <w:rsid w:val="0061619C"/>
    <w:rsid w:val="00616571"/>
    <w:rsid w:val="00673442"/>
    <w:rsid w:val="006A0824"/>
    <w:rsid w:val="006A0BA2"/>
    <w:rsid w:val="006C7842"/>
    <w:rsid w:val="006D712F"/>
    <w:rsid w:val="006F7454"/>
    <w:rsid w:val="007749CF"/>
    <w:rsid w:val="00807B36"/>
    <w:rsid w:val="008103E9"/>
    <w:rsid w:val="008113F7"/>
    <w:rsid w:val="00812482"/>
    <w:rsid w:val="00817FF6"/>
    <w:rsid w:val="00830DF5"/>
    <w:rsid w:val="008476AB"/>
    <w:rsid w:val="008713FB"/>
    <w:rsid w:val="008B2AF8"/>
    <w:rsid w:val="0092077C"/>
    <w:rsid w:val="0094137B"/>
    <w:rsid w:val="00985A95"/>
    <w:rsid w:val="00985D45"/>
    <w:rsid w:val="009A2DFA"/>
    <w:rsid w:val="009B3ACE"/>
    <w:rsid w:val="009C1061"/>
    <w:rsid w:val="00A51DB6"/>
    <w:rsid w:val="00A5645C"/>
    <w:rsid w:val="00A735C6"/>
    <w:rsid w:val="00A9480C"/>
    <w:rsid w:val="00AD6B1E"/>
    <w:rsid w:val="00B1366C"/>
    <w:rsid w:val="00B7103F"/>
    <w:rsid w:val="00B92BDC"/>
    <w:rsid w:val="00C02EC8"/>
    <w:rsid w:val="00C06615"/>
    <w:rsid w:val="00C2603A"/>
    <w:rsid w:val="00C83506"/>
    <w:rsid w:val="00C90881"/>
    <w:rsid w:val="00CD35D5"/>
    <w:rsid w:val="00D0001A"/>
    <w:rsid w:val="00D374FD"/>
    <w:rsid w:val="00D516F7"/>
    <w:rsid w:val="00D51855"/>
    <w:rsid w:val="00D6505C"/>
    <w:rsid w:val="00D75E63"/>
    <w:rsid w:val="00DC304D"/>
    <w:rsid w:val="00DC73B5"/>
    <w:rsid w:val="00DE0510"/>
    <w:rsid w:val="00DE1B52"/>
    <w:rsid w:val="00DF5FC7"/>
    <w:rsid w:val="00E10EAE"/>
    <w:rsid w:val="00E27A3F"/>
    <w:rsid w:val="00E36991"/>
    <w:rsid w:val="00E873F7"/>
    <w:rsid w:val="00E920C7"/>
    <w:rsid w:val="00F02843"/>
    <w:rsid w:val="00F0345B"/>
    <w:rsid w:val="00F608BB"/>
    <w:rsid w:val="00FA0857"/>
    <w:rsid w:val="00F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9F92"/>
  <w15:docId w15:val="{8ECE19FF-D251-4895-A1C4-A164F05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52" w:lineRule="auto"/>
      <w:ind w:left="10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1">
    <w:name w:val="heading 1"/>
    <w:next w:val="a"/>
    <w:link w:val="10"/>
    <w:uiPriority w:val="9"/>
    <w:unhideWhenUsed/>
    <w:qFormat/>
    <w:rsid w:val="002B7C01"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B7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7221"/>
    <w:rPr>
      <w:rFonts w:ascii="Times New Roman" w:eastAsia="Times New Roman" w:hAnsi="Times New Roman" w:cs="Times New Roman"/>
      <w:color w:val="000000"/>
      <w:sz w:val="19"/>
    </w:rPr>
  </w:style>
  <w:style w:type="paragraph" w:styleId="a5">
    <w:name w:val="header"/>
    <w:basedOn w:val="a"/>
    <w:link w:val="a6"/>
    <w:uiPriority w:val="99"/>
    <w:unhideWhenUsed/>
    <w:rsid w:val="000B7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221"/>
    <w:rPr>
      <w:rFonts w:ascii="Times New Roman" w:eastAsia="Times New Roman" w:hAnsi="Times New Roman" w:cs="Times New Roman"/>
      <w:color w:val="000000"/>
      <w:sz w:val="19"/>
    </w:rPr>
  </w:style>
  <w:style w:type="table" w:customStyle="1" w:styleId="TableGrid1">
    <w:name w:val="TableGrid1"/>
    <w:rsid w:val="008103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2B7C01"/>
    <w:rPr>
      <w:rFonts w:ascii="Times New Roman" w:eastAsia="Times New Roman" w:hAnsi="Times New Roman" w:cs="Times New Roman"/>
      <w:color w:val="000000"/>
      <w:sz w:val="24"/>
    </w:rPr>
  </w:style>
  <w:style w:type="table" w:styleId="a7">
    <w:name w:val="Table Grid"/>
    <w:basedOn w:val="a1"/>
    <w:uiPriority w:val="59"/>
    <w:rsid w:val="00A51DB6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18</Pages>
  <Words>7161</Words>
  <Characters>40822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2023-2024_b050306-Экол-23-3_plx_Адаптация человека на Севере</vt:lpstr>
    </vt:vector>
  </TitlesOfParts>
  <Company/>
  <LinksUpToDate>false</LinksUpToDate>
  <CharactersWithSpaces>47888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2023-2024_b050306-Экол-23-3_plx_Адаптация человека на Севере</dc:title>
  <dc:subject/>
  <dc:creator>FastReport.NET</dc:creator>
  <cp:keywords/>
  <cp:lastModifiedBy>Азиева Венера Асхабалиевна</cp:lastModifiedBy>
  <cp:revision>37</cp:revision>
  <dcterms:created xsi:type="dcterms:W3CDTF">2023-12-15T05:18:00Z</dcterms:created>
  <dcterms:modified xsi:type="dcterms:W3CDTF">2024-06-24T03:37:00Z</dcterms:modified>
</cp:coreProperties>
</file>