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80" w:rsidRDefault="005166ED" w:rsidP="005166ED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  <w:r w:rsidRPr="005166ED">
        <w:rPr>
          <w:rFonts w:ascii="Open Sans" w:hAnsi="Open Sans" w:cs="Open Sans"/>
          <w:b/>
          <w:sz w:val="24"/>
        </w:rPr>
        <w:t>Психофизиологические показатели спортсменов-волейболистов с нарушением слуха (25-28 лет),</w:t>
      </w:r>
      <w:r>
        <w:rPr>
          <w:rFonts w:ascii="Open Sans" w:hAnsi="Open Sans" w:cs="Open Sans"/>
          <w:b/>
          <w:sz w:val="24"/>
        </w:rPr>
        <w:t xml:space="preserve"> </w:t>
      </w:r>
      <w:r w:rsidRPr="005166ED">
        <w:rPr>
          <w:rFonts w:ascii="Open Sans" w:hAnsi="Open Sans" w:cs="Open Sans"/>
          <w:b/>
          <w:sz w:val="24"/>
        </w:rPr>
        <w:t>проживающих в условиях Среднего Приобья</w:t>
      </w:r>
    </w:p>
    <w:p w:rsidR="005166ED" w:rsidRPr="00CC7911" w:rsidRDefault="005166ED" w:rsidP="005166ED">
      <w:pPr>
        <w:spacing w:after="0" w:line="360" w:lineRule="auto"/>
        <w:ind w:firstLine="709"/>
        <w:jc w:val="both"/>
        <w:rPr>
          <w:rFonts w:ascii="Open Sans" w:hAnsi="Open Sans" w:cs="Open Sans"/>
          <w:b/>
          <w:sz w:val="24"/>
        </w:rPr>
      </w:pPr>
    </w:p>
    <w:p w:rsidR="00B72D9B" w:rsidRPr="005166ED" w:rsidRDefault="005166ED" w:rsidP="00443F3E">
      <w:pPr>
        <w:spacing w:after="0" w:line="360" w:lineRule="auto"/>
        <w:ind w:firstLine="709"/>
        <w:jc w:val="both"/>
        <w:rPr>
          <w:rFonts w:ascii="Open Sans" w:hAnsi="Open Sans" w:cs="Open Sans"/>
          <w:sz w:val="32"/>
        </w:rPr>
      </w:pPr>
      <w:r w:rsidRPr="005166ED">
        <w:rPr>
          <w:rFonts w:ascii="Open Sans" w:hAnsi="Open Sans" w:cs="Open Sans"/>
          <w:sz w:val="24"/>
        </w:rPr>
        <w:t>База данных предназначена для анализа физиологических особенностей регуляторных систем у спортсменов и нетренированных лиц. Содержит информацию об особенностях</w:t>
      </w:r>
      <w:r>
        <w:rPr>
          <w:rFonts w:ascii="Open Sans" w:hAnsi="Open Sans" w:cs="Open Sans"/>
          <w:sz w:val="24"/>
        </w:rPr>
        <w:t xml:space="preserve"> </w:t>
      </w:r>
      <w:r w:rsidRPr="005166ED">
        <w:rPr>
          <w:rFonts w:ascii="Open Sans" w:hAnsi="Open Sans" w:cs="Open Sans"/>
          <w:sz w:val="24"/>
        </w:rPr>
        <w:t>функционального состояния центральной нервной системы и сенсомоторной систем, межполушарной моторной организации у обследованных лиц. База данных получена с использованием «НС-Психотест», программного комплекса диагностики</w:t>
      </w:r>
      <w:r>
        <w:rPr>
          <w:rFonts w:ascii="Open Sans" w:hAnsi="Open Sans" w:cs="Open Sans"/>
          <w:sz w:val="24"/>
        </w:rPr>
        <w:t xml:space="preserve"> </w:t>
      </w:r>
      <w:r w:rsidRPr="005166ED">
        <w:rPr>
          <w:rFonts w:ascii="Open Sans" w:hAnsi="Open Sans" w:cs="Open Sans"/>
          <w:sz w:val="24"/>
        </w:rPr>
        <w:t>функционального состояния центральной нервной системы человека и прогнозирование его работоспособности на основе показателей вариационной хронорефлексометрии. В базу данных включены результаты исследований за период 2018-2022 гг., в котором приняли участие 92 лица мужского пола ХМАО. Результаты выполненной работы представляют научный интерес в области спортивной, экологической, популяционной</w:t>
      </w:r>
      <w:r>
        <w:rPr>
          <w:rFonts w:ascii="Open Sans" w:hAnsi="Open Sans" w:cs="Open Sans"/>
          <w:sz w:val="24"/>
        </w:rPr>
        <w:t xml:space="preserve"> </w:t>
      </w:r>
      <w:r w:rsidRPr="005166ED">
        <w:rPr>
          <w:rFonts w:ascii="Open Sans" w:hAnsi="Open Sans" w:cs="Open Sans"/>
          <w:sz w:val="24"/>
        </w:rPr>
        <w:t>физиологии и тесно связаны с перспективами развития спортивной медицины и а</w:t>
      </w:r>
      <w:r w:rsidRPr="005166ED">
        <w:rPr>
          <w:rFonts w:ascii="Open Sans" w:hAnsi="Open Sans" w:cs="Open Sans"/>
          <w:sz w:val="24"/>
        </w:rPr>
        <w:t>даптивной физической культуры.</w:t>
      </w:r>
    </w:p>
    <w:p w:rsidR="00443F3E" w:rsidRPr="00CC7911" w:rsidRDefault="00443F3E" w:rsidP="00B72D9B">
      <w:pPr>
        <w:spacing w:after="0" w:line="360" w:lineRule="auto"/>
        <w:ind w:firstLine="709"/>
        <w:rPr>
          <w:rFonts w:ascii="Open Sans" w:hAnsi="Open Sans" w:cs="Open Sans"/>
          <w:b/>
          <w:sz w:val="24"/>
        </w:rPr>
      </w:pPr>
    </w:p>
    <w:p w:rsidR="00CB7A8E" w:rsidRPr="005166ED" w:rsidRDefault="00B72D9B" w:rsidP="00CB7A8E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r w:rsidRPr="005166ED">
        <w:rPr>
          <w:rFonts w:ascii="Open Sans" w:hAnsi="Open Sans" w:cs="Open Sans"/>
          <w:sz w:val="24"/>
          <w:szCs w:val="24"/>
        </w:rPr>
        <w:t xml:space="preserve">Информация о государственной регистрации </w:t>
      </w:r>
      <w:r w:rsidR="00443F3E" w:rsidRPr="005166ED">
        <w:rPr>
          <w:rFonts w:ascii="Open Sans" w:hAnsi="Open Sans" w:cs="Open Sans"/>
          <w:sz w:val="24"/>
          <w:szCs w:val="24"/>
        </w:rPr>
        <w:t>базы данных</w:t>
      </w:r>
      <w:r w:rsidRPr="005166ED">
        <w:rPr>
          <w:rFonts w:ascii="Open Sans" w:hAnsi="Open Sans" w:cs="Open Sans"/>
          <w:sz w:val="24"/>
          <w:szCs w:val="24"/>
        </w:rPr>
        <w:t xml:space="preserve"> размещена на сайте ФИПС по адресу</w:t>
      </w:r>
      <w:r w:rsidR="008132C8" w:rsidRPr="005166ED">
        <w:rPr>
          <w:rFonts w:ascii="Open Sans" w:hAnsi="Open Sans" w:cs="Open Sans"/>
          <w:sz w:val="24"/>
          <w:szCs w:val="24"/>
        </w:rPr>
        <w:t>:</w:t>
      </w:r>
    </w:p>
    <w:p w:rsidR="003B329A" w:rsidRPr="005166ED" w:rsidRDefault="005166ED" w:rsidP="005166ED">
      <w:pPr>
        <w:spacing w:after="0" w:line="360" w:lineRule="auto"/>
        <w:ind w:firstLine="709"/>
        <w:jc w:val="both"/>
        <w:rPr>
          <w:rFonts w:ascii="Open Sans" w:hAnsi="Open Sans" w:cs="Open Sans"/>
          <w:sz w:val="24"/>
          <w:szCs w:val="24"/>
        </w:rPr>
      </w:pPr>
      <w:hyperlink r:id="rId4" w:history="1">
        <w:r w:rsidRPr="005166ED">
          <w:rPr>
            <w:rStyle w:val="a3"/>
            <w:rFonts w:ascii="Open Sans" w:hAnsi="Open Sans" w:cs="Open Sans"/>
            <w:sz w:val="24"/>
            <w:szCs w:val="24"/>
          </w:rPr>
          <w:t>https://www1.fips.ru/ofpstorage/Doc/PrEVM/RUNWDB/000/002/024/621/137/2024621137-00001/DOCUMENT.PDF</w:t>
        </w:r>
      </w:hyperlink>
      <w:bookmarkStart w:id="0" w:name="_GoBack"/>
      <w:bookmarkEnd w:id="0"/>
    </w:p>
    <w:sectPr w:rsidR="003B329A" w:rsidRPr="0051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AF"/>
    <w:rsid w:val="001E1FAF"/>
    <w:rsid w:val="00351C04"/>
    <w:rsid w:val="003B329A"/>
    <w:rsid w:val="00443F3E"/>
    <w:rsid w:val="005166ED"/>
    <w:rsid w:val="00745FC2"/>
    <w:rsid w:val="008132C8"/>
    <w:rsid w:val="00843080"/>
    <w:rsid w:val="00AF0BB4"/>
    <w:rsid w:val="00B11984"/>
    <w:rsid w:val="00B72D9B"/>
    <w:rsid w:val="00C310CD"/>
    <w:rsid w:val="00CB7A8E"/>
    <w:rsid w:val="00CC7911"/>
    <w:rsid w:val="00F41952"/>
    <w:rsid w:val="00F55826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E8A2"/>
  <w15:chartTrackingRefBased/>
  <w15:docId w15:val="{C64DBDBF-E9F0-4A92-84B8-DFC4AD3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2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fips.ru/ofpstorage/Doc/PrEVM/RUNWDB/000/002/024/621/137/2024621137-00001/DOCU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Ярикбаева Айгуль Магомедовна</dc:creator>
  <cp:keywords/>
  <dc:description/>
  <cp:lastModifiedBy>Ярикбаева Айгуль Магомедовна</cp:lastModifiedBy>
  <cp:revision>4</cp:revision>
  <dcterms:created xsi:type="dcterms:W3CDTF">2024-09-20T03:44:00Z</dcterms:created>
  <dcterms:modified xsi:type="dcterms:W3CDTF">2024-09-20T03:47:00Z</dcterms:modified>
</cp:coreProperties>
</file>